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CC71D" w14:textId="3D15B294" w:rsidR="00904D5C" w:rsidRDefault="00904D5C" w:rsidP="00904D5C">
      <w:pPr>
        <w:spacing w:line="360" w:lineRule="auto"/>
        <w:rPr>
          <w:b/>
        </w:rPr>
      </w:pPr>
      <w:r w:rsidRPr="00904D5C">
        <w:rPr>
          <w:b/>
        </w:rPr>
        <w:t>Załącznik nr 3 – Wzór umowy</w:t>
      </w:r>
      <w:r>
        <w:rPr>
          <w:b/>
        </w:rPr>
        <w:t xml:space="preserve"> do postępowania </w:t>
      </w:r>
      <w:r w:rsidRPr="00904D5C">
        <w:rPr>
          <w:b/>
        </w:rPr>
        <w:t>ETC-PZL/ZO/0</w:t>
      </w:r>
      <w:r w:rsidR="001837DD">
        <w:rPr>
          <w:b/>
        </w:rPr>
        <w:t>2</w:t>
      </w:r>
      <w:r w:rsidRPr="00904D5C">
        <w:rPr>
          <w:b/>
        </w:rPr>
        <w:t>/</w:t>
      </w:r>
      <w:r w:rsidR="001837DD">
        <w:rPr>
          <w:b/>
        </w:rPr>
        <w:t>03</w:t>
      </w:r>
      <w:r w:rsidRPr="00904D5C">
        <w:rPr>
          <w:b/>
        </w:rPr>
        <w:t>/202</w:t>
      </w:r>
      <w:r w:rsidR="001837DD">
        <w:rPr>
          <w:b/>
        </w:rPr>
        <w:t>4</w:t>
      </w:r>
    </w:p>
    <w:p w14:paraId="7EEA0935" w14:textId="1A646614" w:rsidR="00125012" w:rsidRPr="00F64259" w:rsidRDefault="007E5DDD" w:rsidP="00125789">
      <w:pPr>
        <w:spacing w:line="360" w:lineRule="auto"/>
        <w:jc w:val="center"/>
        <w:rPr>
          <w:b/>
        </w:rPr>
      </w:pPr>
      <w:r w:rsidRPr="00F64259">
        <w:rPr>
          <w:b/>
        </w:rPr>
        <w:t xml:space="preserve">UMOWA   nr </w:t>
      </w:r>
      <w:r w:rsidR="00F719F2" w:rsidRPr="00F64259">
        <w:rPr>
          <w:b/>
        </w:rPr>
        <w:t>……………………………………………………………</w:t>
      </w:r>
    </w:p>
    <w:p w14:paraId="1655B99E" w14:textId="257BEC53" w:rsidR="00125012" w:rsidRPr="00125789" w:rsidRDefault="007E5DDD" w:rsidP="003E0D28">
      <w:pPr>
        <w:tabs>
          <w:tab w:val="left" w:leader="dot" w:pos="2714"/>
        </w:tabs>
        <w:spacing w:line="360" w:lineRule="auto"/>
      </w:pPr>
      <w:bookmarkStart w:id="0" w:name="zawarta_w_dniu_………………_w_Warszawie_(dalej"/>
      <w:bookmarkEnd w:id="0"/>
      <w:r w:rsidRPr="003E0D28">
        <w:t>zawarta</w:t>
      </w:r>
      <w:r w:rsidRPr="003E0D28">
        <w:rPr>
          <w:spacing w:val="-1"/>
        </w:rPr>
        <w:t xml:space="preserve"> </w:t>
      </w:r>
      <w:r w:rsidR="003E0D28">
        <w:rPr>
          <w:spacing w:val="-1"/>
        </w:rPr>
        <w:t xml:space="preserve">w Warszawie </w:t>
      </w:r>
      <w:r w:rsidRPr="003E0D28">
        <w:t>w</w:t>
      </w:r>
      <w:r w:rsidRPr="003E0D28">
        <w:rPr>
          <w:spacing w:val="-1"/>
        </w:rPr>
        <w:t xml:space="preserve"> </w:t>
      </w:r>
      <w:r w:rsidR="003E0D28">
        <w:t xml:space="preserve">dniu………………………………… </w:t>
      </w:r>
      <w:r w:rsidRPr="00125789">
        <w:t>pomiędzy:</w:t>
      </w:r>
    </w:p>
    <w:p w14:paraId="1A8F4A7D" w14:textId="1FBF2F05" w:rsidR="00125012" w:rsidRPr="00125789" w:rsidRDefault="003E0D28" w:rsidP="003E0D28">
      <w:pPr>
        <w:pStyle w:val="Tekstpodstawowy"/>
        <w:spacing w:line="360" w:lineRule="auto"/>
        <w:ind w:left="615" w:firstLine="0"/>
        <w:rPr>
          <w:sz w:val="22"/>
          <w:szCs w:val="22"/>
        </w:rPr>
      </w:pPr>
      <w:r w:rsidRPr="003E0D28">
        <w:rPr>
          <w:sz w:val="22"/>
          <w:szCs w:val="22"/>
        </w:rPr>
        <w:t xml:space="preserve">ETC-PZL Aerospace Industries Sp. z o.o. z siedzibą w Warszawie, Al. Krakowska 110/114, 02-256 Warszawa, Polska, wpisaną do rejestru przedsiębiorców Krajowego Rejestru Sądowego prowadzonego przez Sąd Rejonowy dla Miasta Stołecznego Warszawy w Warszawie,  XIII Wydział Gospodarczy Krajowego Rejestru Sądowego, który prowadzi także jej akta rejestrowe pod numerem KRS: 0000010025, posiadającej numer NIP: 522-01-01-817, REGON: 011114850, kapitał zakładowy w wysokości 1.000.000,00 zł, </w:t>
      </w:r>
      <w:r w:rsidR="007E5DDD" w:rsidRPr="00125789">
        <w:rPr>
          <w:sz w:val="22"/>
          <w:szCs w:val="22"/>
        </w:rPr>
        <w:t>reprezentowaną przez:</w:t>
      </w:r>
    </w:p>
    <w:p w14:paraId="06296592" w14:textId="7C3D29E2" w:rsidR="00125012" w:rsidRPr="00125789" w:rsidRDefault="007E5DDD" w:rsidP="00125789">
      <w:pPr>
        <w:pStyle w:val="Tekstpodstawowy"/>
        <w:tabs>
          <w:tab w:val="left" w:pos="1323"/>
        </w:tabs>
        <w:spacing w:line="360" w:lineRule="auto"/>
        <w:ind w:left="615" w:firstLine="0"/>
        <w:jc w:val="left"/>
        <w:rPr>
          <w:sz w:val="22"/>
          <w:szCs w:val="22"/>
        </w:rPr>
      </w:pPr>
      <w:r w:rsidRPr="00125789">
        <w:rPr>
          <w:sz w:val="22"/>
          <w:szCs w:val="22"/>
        </w:rPr>
        <w:t>1.</w:t>
      </w:r>
      <w:r w:rsidRPr="00125789">
        <w:rPr>
          <w:sz w:val="22"/>
          <w:szCs w:val="22"/>
        </w:rPr>
        <w:tab/>
      </w:r>
      <w:r w:rsidR="00B15C98" w:rsidRPr="00B15C98">
        <w:rPr>
          <w:sz w:val="22"/>
          <w:szCs w:val="22"/>
        </w:rPr>
        <w:t>Robert Boroch – Prezes Zarządu</w:t>
      </w:r>
    </w:p>
    <w:p w14:paraId="26B00AA0" w14:textId="15DB793C" w:rsidR="00E34C7F" w:rsidRDefault="00E34C7F" w:rsidP="004C53D5">
      <w:pPr>
        <w:pStyle w:val="Tekstpodstawowy"/>
        <w:tabs>
          <w:tab w:val="left" w:pos="1323"/>
        </w:tabs>
        <w:spacing w:line="360" w:lineRule="auto"/>
        <w:ind w:left="615" w:right="3573" w:firstLine="0"/>
        <w:jc w:val="left"/>
        <w:rPr>
          <w:sz w:val="22"/>
          <w:szCs w:val="22"/>
        </w:rPr>
      </w:pPr>
      <w:r>
        <w:rPr>
          <w:sz w:val="22"/>
          <w:szCs w:val="22"/>
        </w:rPr>
        <w:t>2.</w:t>
      </w:r>
      <w:r>
        <w:rPr>
          <w:sz w:val="22"/>
          <w:szCs w:val="22"/>
        </w:rPr>
        <w:tab/>
      </w:r>
      <w:r w:rsidR="00B15C98" w:rsidRPr="00B15C98">
        <w:rPr>
          <w:sz w:val="22"/>
          <w:szCs w:val="22"/>
        </w:rPr>
        <w:t>Aneta Kulma – Członek Zarządu</w:t>
      </w:r>
    </w:p>
    <w:p w14:paraId="379D18D8" w14:textId="37931C58" w:rsidR="00B15C98" w:rsidRDefault="00B15C98" w:rsidP="004C53D5">
      <w:pPr>
        <w:pStyle w:val="Tekstpodstawowy"/>
        <w:tabs>
          <w:tab w:val="left" w:pos="1323"/>
        </w:tabs>
        <w:spacing w:line="360" w:lineRule="auto"/>
        <w:ind w:left="615" w:right="3573" w:firstLine="0"/>
        <w:jc w:val="left"/>
        <w:rPr>
          <w:sz w:val="22"/>
          <w:szCs w:val="22"/>
        </w:rPr>
      </w:pPr>
      <w:r>
        <w:rPr>
          <w:sz w:val="22"/>
          <w:szCs w:val="22"/>
        </w:rPr>
        <w:t>3.</w:t>
      </w:r>
      <w:r>
        <w:rPr>
          <w:sz w:val="22"/>
          <w:szCs w:val="22"/>
        </w:rPr>
        <w:tab/>
      </w:r>
      <w:r w:rsidRPr="00B15C98">
        <w:rPr>
          <w:sz w:val="22"/>
          <w:szCs w:val="22"/>
        </w:rPr>
        <w:t>Roman Piotr Ruciński – Członek Zarządu</w:t>
      </w:r>
      <w:r>
        <w:rPr>
          <w:sz w:val="22"/>
          <w:szCs w:val="22"/>
        </w:rPr>
        <w:t xml:space="preserve"> </w:t>
      </w:r>
    </w:p>
    <w:p w14:paraId="7D2A4270" w14:textId="4A9454C5" w:rsidR="00125012" w:rsidRPr="00125789" w:rsidRDefault="007E5DDD" w:rsidP="00E34C7F">
      <w:pPr>
        <w:pStyle w:val="Tekstpodstawowy"/>
        <w:tabs>
          <w:tab w:val="left" w:pos="1323"/>
        </w:tabs>
        <w:spacing w:line="360" w:lineRule="auto"/>
        <w:ind w:left="615" w:right="4566" w:firstLine="0"/>
        <w:jc w:val="left"/>
        <w:rPr>
          <w:sz w:val="22"/>
          <w:szCs w:val="22"/>
        </w:rPr>
      </w:pPr>
      <w:r w:rsidRPr="00125789">
        <w:rPr>
          <w:w w:val="95"/>
          <w:sz w:val="22"/>
          <w:szCs w:val="22"/>
        </w:rPr>
        <w:t xml:space="preserve"> </w:t>
      </w:r>
      <w:r w:rsidRPr="00125789">
        <w:rPr>
          <w:sz w:val="22"/>
          <w:szCs w:val="22"/>
        </w:rPr>
        <w:t>zwaną dalej „</w:t>
      </w:r>
      <w:r w:rsidRPr="00125789">
        <w:rPr>
          <w:b/>
          <w:sz w:val="22"/>
          <w:szCs w:val="22"/>
        </w:rPr>
        <w:t>Zamawiającym</w:t>
      </w:r>
      <w:r w:rsidRPr="00125789">
        <w:rPr>
          <w:sz w:val="22"/>
          <w:szCs w:val="22"/>
        </w:rPr>
        <w:t>”,</w:t>
      </w:r>
    </w:p>
    <w:p w14:paraId="5943CFED" w14:textId="77777777" w:rsidR="00125012" w:rsidRPr="00125789" w:rsidRDefault="007E5DDD" w:rsidP="00125789">
      <w:pPr>
        <w:pStyle w:val="Tekstpodstawowy"/>
        <w:spacing w:line="360" w:lineRule="auto"/>
        <w:ind w:left="616" w:firstLine="0"/>
        <w:jc w:val="left"/>
        <w:rPr>
          <w:sz w:val="22"/>
          <w:szCs w:val="22"/>
        </w:rPr>
      </w:pPr>
      <w:r w:rsidRPr="00125789">
        <w:rPr>
          <w:w w:val="99"/>
          <w:sz w:val="22"/>
          <w:szCs w:val="22"/>
        </w:rPr>
        <w:t>a</w:t>
      </w:r>
    </w:p>
    <w:p w14:paraId="5451D5A7" w14:textId="1907B2A3" w:rsidR="00370835" w:rsidRPr="00125789" w:rsidRDefault="00370835" w:rsidP="00125789">
      <w:pPr>
        <w:pStyle w:val="Tekstpodstawowy"/>
        <w:spacing w:line="360" w:lineRule="auto"/>
        <w:ind w:left="615" w:firstLine="0"/>
        <w:jc w:val="left"/>
        <w:rPr>
          <w:sz w:val="22"/>
          <w:szCs w:val="22"/>
        </w:rPr>
      </w:pPr>
      <w:r w:rsidRPr="00125789">
        <w:rPr>
          <w:sz w:val="22"/>
          <w:szCs w:val="22"/>
        </w:rPr>
        <w:t>……………………………………………………………</w:t>
      </w:r>
      <w:r w:rsidR="004C53D5">
        <w:rPr>
          <w:sz w:val="22"/>
          <w:szCs w:val="22"/>
        </w:rPr>
        <w:t>………………………………..</w:t>
      </w:r>
      <w:r w:rsidRPr="00125789">
        <w:rPr>
          <w:sz w:val="22"/>
          <w:szCs w:val="22"/>
        </w:rPr>
        <w:t>…………………,</w:t>
      </w:r>
    </w:p>
    <w:p w14:paraId="17D398CF" w14:textId="33020D07" w:rsidR="00370835" w:rsidRPr="00125789" w:rsidRDefault="00370835" w:rsidP="00125789">
      <w:pPr>
        <w:pStyle w:val="Tekstpodstawowy"/>
        <w:spacing w:line="360" w:lineRule="auto"/>
        <w:ind w:left="615" w:firstLine="0"/>
        <w:jc w:val="left"/>
        <w:rPr>
          <w:sz w:val="22"/>
          <w:szCs w:val="22"/>
        </w:rPr>
      </w:pPr>
      <w:r w:rsidRPr="00125789">
        <w:rPr>
          <w:sz w:val="22"/>
          <w:szCs w:val="22"/>
        </w:rPr>
        <w:t>……………………………………………………………</w:t>
      </w:r>
      <w:r w:rsidR="004C53D5">
        <w:rPr>
          <w:sz w:val="22"/>
          <w:szCs w:val="22"/>
        </w:rPr>
        <w:t>………………………………..</w:t>
      </w:r>
      <w:r w:rsidRPr="00125789">
        <w:rPr>
          <w:sz w:val="22"/>
          <w:szCs w:val="22"/>
        </w:rPr>
        <w:t>…………………,</w:t>
      </w:r>
    </w:p>
    <w:p w14:paraId="42E5BEBC" w14:textId="2B9A01D6" w:rsidR="00125012" w:rsidRPr="00125789" w:rsidRDefault="007E5DDD" w:rsidP="00125789">
      <w:pPr>
        <w:pStyle w:val="Tekstpodstawowy"/>
        <w:spacing w:line="360" w:lineRule="auto"/>
        <w:ind w:left="615" w:firstLine="0"/>
        <w:jc w:val="left"/>
        <w:rPr>
          <w:sz w:val="22"/>
          <w:szCs w:val="22"/>
        </w:rPr>
      </w:pPr>
      <w:r w:rsidRPr="00125789">
        <w:rPr>
          <w:sz w:val="22"/>
          <w:szCs w:val="22"/>
        </w:rPr>
        <w:t>reprezentowaną przez:</w:t>
      </w:r>
    </w:p>
    <w:p w14:paraId="343ED530" w14:textId="77777777" w:rsidR="004C53D5" w:rsidRPr="00125789" w:rsidRDefault="004C53D5" w:rsidP="004C53D5">
      <w:pPr>
        <w:pStyle w:val="Tekstpodstawowy"/>
        <w:tabs>
          <w:tab w:val="left" w:pos="1323"/>
        </w:tabs>
        <w:spacing w:line="360" w:lineRule="auto"/>
        <w:ind w:left="615" w:firstLine="0"/>
        <w:jc w:val="left"/>
        <w:rPr>
          <w:sz w:val="22"/>
          <w:szCs w:val="22"/>
        </w:rPr>
      </w:pPr>
      <w:r w:rsidRPr="00125789">
        <w:rPr>
          <w:sz w:val="22"/>
          <w:szCs w:val="22"/>
        </w:rPr>
        <w:t>1.</w:t>
      </w:r>
      <w:r w:rsidRPr="00125789">
        <w:rPr>
          <w:sz w:val="22"/>
          <w:szCs w:val="22"/>
        </w:rPr>
        <w:tab/>
        <w:t>…………………………………………………………………………</w:t>
      </w:r>
    </w:p>
    <w:p w14:paraId="698561C9" w14:textId="77777777" w:rsidR="004C53D5" w:rsidRDefault="004C53D5" w:rsidP="004C53D5">
      <w:pPr>
        <w:pStyle w:val="Tekstpodstawowy"/>
        <w:tabs>
          <w:tab w:val="left" w:pos="1323"/>
        </w:tabs>
        <w:spacing w:line="360" w:lineRule="auto"/>
        <w:ind w:left="615" w:right="3573" w:firstLine="0"/>
        <w:jc w:val="left"/>
        <w:rPr>
          <w:sz w:val="22"/>
          <w:szCs w:val="22"/>
        </w:rPr>
      </w:pPr>
      <w:r>
        <w:rPr>
          <w:sz w:val="22"/>
          <w:szCs w:val="22"/>
        </w:rPr>
        <w:t>2.</w:t>
      </w:r>
      <w:r>
        <w:rPr>
          <w:sz w:val="22"/>
          <w:szCs w:val="22"/>
        </w:rPr>
        <w:tab/>
        <w:t>…………………………………………………………………………</w:t>
      </w:r>
    </w:p>
    <w:p w14:paraId="772ED93E" w14:textId="70BAA60C" w:rsidR="00125012" w:rsidRPr="00125789" w:rsidRDefault="007E5DDD" w:rsidP="00125789">
      <w:pPr>
        <w:pStyle w:val="Tekstpodstawowy"/>
        <w:tabs>
          <w:tab w:val="left" w:pos="1323"/>
        </w:tabs>
        <w:spacing w:line="360" w:lineRule="auto"/>
        <w:ind w:left="615" w:right="4290" w:firstLine="0"/>
        <w:jc w:val="left"/>
        <w:rPr>
          <w:sz w:val="22"/>
          <w:szCs w:val="22"/>
        </w:rPr>
      </w:pPr>
      <w:r w:rsidRPr="00125789">
        <w:rPr>
          <w:sz w:val="22"/>
          <w:szCs w:val="22"/>
        </w:rPr>
        <w:t>zwaną dalej „</w:t>
      </w:r>
      <w:r w:rsidRPr="00125789">
        <w:rPr>
          <w:b/>
          <w:sz w:val="22"/>
          <w:szCs w:val="22"/>
        </w:rPr>
        <w:t>Dostawcą</w:t>
      </w:r>
      <w:r w:rsidRPr="00125789">
        <w:rPr>
          <w:sz w:val="22"/>
          <w:szCs w:val="22"/>
        </w:rPr>
        <w:t>”</w:t>
      </w:r>
      <w:r w:rsidR="004C53D5">
        <w:rPr>
          <w:sz w:val="22"/>
          <w:szCs w:val="22"/>
        </w:rPr>
        <w:t>,</w:t>
      </w:r>
    </w:p>
    <w:p w14:paraId="5B51232C" w14:textId="77777777" w:rsidR="00125012" w:rsidRPr="00125789" w:rsidRDefault="00125012" w:rsidP="00125789">
      <w:pPr>
        <w:pStyle w:val="Tekstpodstawowy"/>
        <w:spacing w:line="360" w:lineRule="auto"/>
        <w:ind w:left="0" w:firstLine="0"/>
        <w:jc w:val="left"/>
        <w:rPr>
          <w:sz w:val="22"/>
          <w:szCs w:val="22"/>
        </w:rPr>
      </w:pPr>
    </w:p>
    <w:p w14:paraId="52BF454C" w14:textId="77777777" w:rsidR="00125012" w:rsidRPr="00125789" w:rsidRDefault="007E5DDD" w:rsidP="00D61B77">
      <w:pPr>
        <w:spacing w:line="360" w:lineRule="auto"/>
        <w:ind w:firstLine="615"/>
      </w:pPr>
      <w:r w:rsidRPr="00125789">
        <w:t>zwanych dalej łącznie „</w:t>
      </w:r>
      <w:r w:rsidRPr="00125789">
        <w:rPr>
          <w:b/>
        </w:rPr>
        <w:t>Stronami</w:t>
      </w:r>
      <w:r w:rsidRPr="00125789">
        <w:t>”, a każda z osobna „</w:t>
      </w:r>
      <w:r w:rsidRPr="00125789">
        <w:rPr>
          <w:b/>
        </w:rPr>
        <w:t>Stroną</w:t>
      </w:r>
      <w:r w:rsidRPr="00125789">
        <w:t>”,</w:t>
      </w:r>
    </w:p>
    <w:p w14:paraId="0ED2472F" w14:textId="77777777" w:rsidR="00125012" w:rsidRPr="003E0D28" w:rsidRDefault="007E5DDD" w:rsidP="003E0D28">
      <w:pPr>
        <w:spacing w:line="360" w:lineRule="auto"/>
      </w:pPr>
      <w:r w:rsidRPr="003E0D28">
        <w:t>Zważywszy, że:</w:t>
      </w:r>
    </w:p>
    <w:p w14:paraId="5D7D0E72" w14:textId="5FEE54CC" w:rsidR="003E0D28" w:rsidRDefault="003E0D28" w:rsidP="003E0D28">
      <w:pPr>
        <w:spacing w:line="360" w:lineRule="auto"/>
        <w:jc w:val="both"/>
      </w:pPr>
      <w:r>
        <w:t xml:space="preserve">Zamawiający </w:t>
      </w:r>
      <w:r w:rsidRPr="003E0D28">
        <w:t xml:space="preserve">w trybie zapytania ofertowego NR </w:t>
      </w:r>
      <w:r w:rsidRPr="00D7114B">
        <w:rPr>
          <w:highlight w:val="lightGray"/>
        </w:rPr>
        <w:t>ETC-PZL/ZO/0</w:t>
      </w:r>
      <w:r w:rsidR="001837DD">
        <w:rPr>
          <w:highlight w:val="lightGray"/>
        </w:rPr>
        <w:t>2</w:t>
      </w:r>
      <w:r w:rsidRPr="00D7114B">
        <w:rPr>
          <w:highlight w:val="lightGray"/>
        </w:rPr>
        <w:t>/</w:t>
      </w:r>
      <w:r w:rsidR="001837DD">
        <w:rPr>
          <w:highlight w:val="lightGray"/>
        </w:rPr>
        <w:t>03</w:t>
      </w:r>
      <w:r w:rsidRPr="00D7114B">
        <w:rPr>
          <w:highlight w:val="lightGray"/>
        </w:rPr>
        <w:t>/202</w:t>
      </w:r>
      <w:r w:rsidR="001837DD">
        <w:t>4</w:t>
      </w:r>
      <w:r>
        <w:t xml:space="preserve"> przeprowadził postępowanie zakupowe</w:t>
      </w:r>
      <w:r w:rsidR="00F719F2" w:rsidRPr="003E0D28">
        <w:t xml:space="preserve"> </w:t>
      </w:r>
      <w:r>
        <w:t>na dostawę</w:t>
      </w:r>
      <w:r w:rsidR="0099447A">
        <w:t xml:space="preserve"> </w:t>
      </w:r>
      <w:r w:rsidR="008621E2" w:rsidRPr="008621E2">
        <w:t>komputerów, monitorów i akcesoriów komputerowych</w:t>
      </w:r>
      <w:r w:rsidR="007E5DDD" w:rsidRPr="003E0D28">
        <w:t xml:space="preserve">, w wyniku którego oferta </w:t>
      </w:r>
      <w:r w:rsidRPr="003E0D28">
        <w:t xml:space="preserve">Dostawcy </w:t>
      </w:r>
      <w:r w:rsidR="007E5DDD" w:rsidRPr="003E0D28">
        <w:t>została uznana za najkorzystniejszą</w:t>
      </w:r>
      <w:r w:rsidRPr="003E0D28">
        <w:t xml:space="preserve">, </w:t>
      </w:r>
    </w:p>
    <w:p w14:paraId="3A71382E" w14:textId="21A01417" w:rsidR="00125012" w:rsidRPr="003E0D28" w:rsidRDefault="007E5DDD" w:rsidP="003E0D28">
      <w:pPr>
        <w:spacing w:line="360" w:lineRule="auto"/>
        <w:jc w:val="both"/>
      </w:pPr>
      <w:r w:rsidRPr="003E0D28">
        <w:t>Strony zawierają niniejszą umowę (zwaną dalej „</w:t>
      </w:r>
      <w:r w:rsidRPr="003E0D28">
        <w:rPr>
          <w:b/>
        </w:rPr>
        <w:t>Umową</w:t>
      </w:r>
      <w:r w:rsidRPr="003E0D28">
        <w:t>”), o następującej treści:</w:t>
      </w:r>
    </w:p>
    <w:p w14:paraId="1E15AF8C" w14:textId="77777777" w:rsidR="00125012" w:rsidRPr="00125789" w:rsidRDefault="00125012" w:rsidP="00125789">
      <w:pPr>
        <w:pStyle w:val="Tekstpodstawowy"/>
        <w:spacing w:line="360" w:lineRule="auto"/>
        <w:ind w:left="0" w:firstLine="0"/>
        <w:jc w:val="left"/>
        <w:rPr>
          <w:i/>
          <w:sz w:val="22"/>
          <w:szCs w:val="22"/>
        </w:rPr>
      </w:pPr>
    </w:p>
    <w:p w14:paraId="40FC527E" w14:textId="77777777" w:rsidR="00125012" w:rsidRPr="00125789" w:rsidRDefault="007E5DDD" w:rsidP="00125789">
      <w:pPr>
        <w:spacing w:line="360" w:lineRule="auto"/>
        <w:jc w:val="center"/>
        <w:rPr>
          <w:b/>
        </w:rPr>
      </w:pPr>
      <w:r w:rsidRPr="00125789">
        <w:rPr>
          <w:b/>
        </w:rPr>
        <w:t>§ 1</w:t>
      </w:r>
    </w:p>
    <w:p w14:paraId="2AF5944D" w14:textId="77777777" w:rsidR="00125012" w:rsidRPr="00125789" w:rsidRDefault="007E5DDD" w:rsidP="00125789">
      <w:pPr>
        <w:spacing w:line="360" w:lineRule="auto"/>
        <w:jc w:val="center"/>
        <w:rPr>
          <w:b/>
        </w:rPr>
      </w:pPr>
      <w:r w:rsidRPr="00125789">
        <w:rPr>
          <w:b/>
        </w:rPr>
        <w:t>ZASADY WYKONYWANIA UMOWY</w:t>
      </w:r>
    </w:p>
    <w:p w14:paraId="2A47105C" w14:textId="07A2A56D" w:rsidR="00125012" w:rsidRPr="00125789" w:rsidRDefault="007E5DDD" w:rsidP="00761D9B">
      <w:pPr>
        <w:pStyle w:val="Akapitzlist"/>
        <w:numPr>
          <w:ilvl w:val="0"/>
          <w:numId w:val="13"/>
        </w:numPr>
        <w:tabs>
          <w:tab w:val="left" w:pos="567"/>
        </w:tabs>
        <w:spacing w:line="360" w:lineRule="auto"/>
        <w:ind w:left="567" w:right="118"/>
      </w:pPr>
      <w:r w:rsidRPr="00125789">
        <w:t>Strony, działając w dobrej wierze, będą współpracować przy realizacji Umowy, na każdym jej etapie, podejmując wszelkie możliwe działania i starania dla należytego zrealizowania przedmiotu Umowy w</w:t>
      </w:r>
      <w:r w:rsidR="004C53D5">
        <w:t> </w:t>
      </w:r>
      <w:r w:rsidRPr="00125789">
        <w:t>terminach w niej</w:t>
      </w:r>
      <w:r w:rsidRPr="00125789">
        <w:rPr>
          <w:spacing w:val="-1"/>
        </w:rPr>
        <w:t xml:space="preserve"> </w:t>
      </w:r>
      <w:r w:rsidRPr="00125789">
        <w:t>przewidzianych.</w:t>
      </w:r>
    </w:p>
    <w:p w14:paraId="034B70B8" w14:textId="7045CA48" w:rsidR="00125012" w:rsidRPr="00125789" w:rsidRDefault="007E5DDD" w:rsidP="00761D9B">
      <w:pPr>
        <w:pStyle w:val="Akapitzlist"/>
        <w:numPr>
          <w:ilvl w:val="0"/>
          <w:numId w:val="13"/>
        </w:numPr>
        <w:spacing w:line="360" w:lineRule="auto"/>
        <w:ind w:left="567" w:right="117"/>
      </w:pPr>
      <w:r w:rsidRPr="00125789">
        <w:t>Dostawca będzie wykonywać Umowę zgodnie ze złożoną ofertą i wymaganiami zawartymi w</w:t>
      </w:r>
      <w:r w:rsidR="004C53D5">
        <w:t> </w:t>
      </w:r>
      <w:r w:rsidRPr="00125789">
        <w:t>załącznikach do Umowy.</w:t>
      </w:r>
    </w:p>
    <w:p w14:paraId="002FE76A" w14:textId="5A10C08D" w:rsidR="00125012" w:rsidRPr="00125789" w:rsidRDefault="007E5DDD" w:rsidP="00761D9B">
      <w:pPr>
        <w:pStyle w:val="Akapitzlist"/>
        <w:numPr>
          <w:ilvl w:val="0"/>
          <w:numId w:val="13"/>
        </w:numPr>
        <w:spacing w:line="360" w:lineRule="auto"/>
        <w:ind w:left="567" w:right="118"/>
      </w:pPr>
      <w:r w:rsidRPr="00125789">
        <w:t>Dostawca będzie wykonywać Umowę z dochowaniem należytej staranności</w:t>
      </w:r>
      <w:r w:rsidR="00C023BC" w:rsidRPr="00125789">
        <w:t>,</w:t>
      </w:r>
      <w:r w:rsidRPr="00125789">
        <w:t xml:space="preserve"> wynikającej </w:t>
      </w:r>
      <w:r w:rsidRPr="00125789">
        <w:lastRenderedPageBreak/>
        <w:t>z</w:t>
      </w:r>
      <w:r w:rsidR="004C53D5">
        <w:t> </w:t>
      </w:r>
      <w:r w:rsidRPr="00125789">
        <w:t xml:space="preserve">zawodowego </w:t>
      </w:r>
      <w:r w:rsidR="00A81B9C" w:rsidRPr="00125789">
        <w:t xml:space="preserve">i profesjonalnego </w:t>
      </w:r>
      <w:r w:rsidRPr="00125789">
        <w:t>charakteru prowadzonej przez niego</w:t>
      </w:r>
      <w:r w:rsidRPr="00125789">
        <w:rPr>
          <w:spacing w:val="1"/>
        </w:rPr>
        <w:t xml:space="preserve"> </w:t>
      </w:r>
      <w:r w:rsidRPr="00125789">
        <w:t>działalności.</w:t>
      </w:r>
    </w:p>
    <w:p w14:paraId="48CD7333" w14:textId="77777777" w:rsidR="00125012" w:rsidRPr="00125789" w:rsidRDefault="007E5DDD" w:rsidP="00761D9B">
      <w:pPr>
        <w:pStyle w:val="Akapitzlist"/>
        <w:numPr>
          <w:ilvl w:val="0"/>
          <w:numId w:val="13"/>
        </w:numPr>
        <w:spacing w:line="360" w:lineRule="auto"/>
        <w:ind w:left="567" w:right="114"/>
      </w:pPr>
      <w:r w:rsidRPr="00125789">
        <w:t>Dostawca zobowiązany jest niezwłocznie zgłaszać Zamawiającemu w formie pisemnej lub elektronicznej wszelkie informacje dotyczące okoliczności, mogących w sposób istotny zagrozić dochowaniu terminów realizacji przedmiotu Umowy, jednakże nie później niż w terminie 3 (trzech) dni kalendarzowych od daty zaistnienia każdej takiej okoliczności.</w:t>
      </w:r>
    </w:p>
    <w:p w14:paraId="1CB7DBDD" w14:textId="669FA20B" w:rsidR="00E34C7F" w:rsidRPr="00125789" w:rsidRDefault="007E5DDD" w:rsidP="00761D9B">
      <w:pPr>
        <w:pStyle w:val="Akapitzlist"/>
        <w:numPr>
          <w:ilvl w:val="0"/>
          <w:numId w:val="13"/>
        </w:numPr>
        <w:spacing w:line="360" w:lineRule="auto"/>
        <w:ind w:left="567"/>
      </w:pPr>
      <w:r w:rsidRPr="00125789">
        <w:t>Wszelka dokumentacja dotycząca lub związana z realizacją Umowy oraz korespondencja pomiędzy Stronami będzie sporządzana w języku</w:t>
      </w:r>
      <w:r w:rsidRPr="00125789">
        <w:rPr>
          <w:spacing w:val="-2"/>
        </w:rPr>
        <w:t xml:space="preserve"> </w:t>
      </w:r>
      <w:r w:rsidRPr="00125789">
        <w:t>polskim.</w:t>
      </w:r>
    </w:p>
    <w:p w14:paraId="20430487" w14:textId="77777777" w:rsidR="00125012" w:rsidRPr="00125789" w:rsidRDefault="007E5DDD" w:rsidP="00125789">
      <w:pPr>
        <w:spacing w:line="360" w:lineRule="auto"/>
        <w:jc w:val="center"/>
        <w:rPr>
          <w:b/>
        </w:rPr>
      </w:pPr>
      <w:r w:rsidRPr="00125789">
        <w:rPr>
          <w:b/>
        </w:rPr>
        <w:t>§ 2</w:t>
      </w:r>
    </w:p>
    <w:p w14:paraId="461175ED" w14:textId="77777777" w:rsidR="00125012" w:rsidRPr="00125789" w:rsidRDefault="007E5DDD" w:rsidP="00125789">
      <w:pPr>
        <w:spacing w:line="360" w:lineRule="auto"/>
        <w:jc w:val="center"/>
        <w:rPr>
          <w:b/>
        </w:rPr>
      </w:pPr>
      <w:r w:rsidRPr="00125789">
        <w:rPr>
          <w:b/>
        </w:rPr>
        <w:t>PRZEDMIOT UMOWY</w:t>
      </w:r>
    </w:p>
    <w:p w14:paraId="26E5D87F" w14:textId="36019F60" w:rsidR="00277BB7" w:rsidRPr="00125789" w:rsidRDefault="007E5DDD" w:rsidP="00D414FC">
      <w:pPr>
        <w:pStyle w:val="Akapitzlist"/>
        <w:numPr>
          <w:ilvl w:val="0"/>
          <w:numId w:val="27"/>
        </w:numPr>
        <w:tabs>
          <w:tab w:val="left" w:pos="142"/>
          <w:tab w:val="left" w:pos="567"/>
        </w:tabs>
        <w:spacing w:line="360" w:lineRule="auto"/>
        <w:ind w:right="117"/>
      </w:pPr>
      <w:r w:rsidRPr="00125789">
        <w:t>Przedmiotem Umowy jest</w:t>
      </w:r>
      <w:r w:rsidR="00370835" w:rsidRPr="00125789">
        <w:t xml:space="preserve"> dostawa </w:t>
      </w:r>
      <w:r w:rsidR="0099447A">
        <w:t xml:space="preserve">telewizorów, sprzętu RTV i akcesoriów komputerowych </w:t>
      </w:r>
      <w:r w:rsidR="003E0D28">
        <w:t>(</w:t>
      </w:r>
      <w:r w:rsidR="004C53D5">
        <w:t>zwanego</w:t>
      </w:r>
      <w:r w:rsidR="004C53D5" w:rsidRPr="00125789">
        <w:t xml:space="preserve"> </w:t>
      </w:r>
      <w:r w:rsidR="00370835" w:rsidRPr="00125789">
        <w:t xml:space="preserve">dalej </w:t>
      </w:r>
      <w:r w:rsidR="00A81B9C" w:rsidRPr="00125789">
        <w:t>„</w:t>
      </w:r>
      <w:r w:rsidR="003E0D28" w:rsidRPr="00D414FC">
        <w:rPr>
          <w:b/>
        </w:rPr>
        <w:t>Sprzętem</w:t>
      </w:r>
      <w:r w:rsidR="003E0D28">
        <w:t>”</w:t>
      </w:r>
      <w:r w:rsidR="004C53D5">
        <w:t>,</w:t>
      </w:r>
      <w:r w:rsidR="003E0D28">
        <w:t xml:space="preserve"> a </w:t>
      </w:r>
      <w:r w:rsidR="00524A5D">
        <w:t>każde z osobna urządzenie, które zostanie dostarczone w ramach umowy</w:t>
      </w:r>
      <w:r w:rsidR="004C53D5">
        <w:t>,</w:t>
      </w:r>
      <w:r w:rsidR="00524A5D">
        <w:t xml:space="preserve"> zwane dalej „</w:t>
      </w:r>
      <w:r w:rsidR="00524A5D" w:rsidRPr="00D414FC">
        <w:rPr>
          <w:b/>
        </w:rPr>
        <w:t>Urządzeniem</w:t>
      </w:r>
      <w:r w:rsidR="00524A5D">
        <w:t>”</w:t>
      </w:r>
      <w:r w:rsidR="00370835" w:rsidRPr="00125789">
        <w:t>)</w:t>
      </w:r>
      <w:r w:rsidR="00A81B9C" w:rsidRPr="00125789">
        <w:t>,</w:t>
      </w:r>
      <w:r w:rsidR="00370835" w:rsidRPr="00125789">
        <w:t xml:space="preserve"> </w:t>
      </w:r>
      <w:r w:rsidR="004C53D5">
        <w:t xml:space="preserve">określonego </w:t>
      </w:r>
      <w:r w:rsidR="00524A5D">
        <w:t xml:space="preserve">szczegółowo w </w:t>
      </w:r>
      <w:r w:rsidR="00370835" w:rsidRPr="00125789">
        <w:t>opisi</w:t>
      </w:r>
      <w:r w:rsidR="00524A5D">
        <w:t>e przedmiotu zamówienia (zwanym</w:t>
      </w:r>
      <w:r w:rsidR="00370835" w:rsidRPr="00125789">
        <w:t xml:space="preserve"> dalej </w:t>
      </w:r>
      <w:r w:rsidR="00A81B9C" w:rsidRPr="00125789">
        <w:t>„</w:t>
      </w:r>
      <w:r w:rsidR="00370835" w:rsidRPr="00D414FC">
        <w:rPr>
          <w:b/>
        </w:rPr>
        <w:t>OPZ</w:t>
      </w:r>
      <w:r w:rsidR="00A81B9C" w:rsidRPr="00125789">
        <w:t>”</w:t>
      </w:r>
      <w:r w:rsidR="00370835" w:rsidRPr="00125789">
        <w:t xml:space="preserve">), który stanowi załącznik nr </w:t>
      </w:r>
      <w:r w:rsidR="00125789" w:rsidRPr="00125789">
        <w:t>1</w:t>
      </w:r>
      <w:r w:rsidR="00370835" w:rsidRPr="00125789">
        <w:t xml:space="preserve"> do Umowy</w:t>
      </w:r>
      <w:r w:rsidR="00524A5D">
        <w:t xml:space="preserve"> (zwanym dalej „</w:t>
      </w:r>
      <w:r w:rsidR="00524A5D" w:rsidRPr="00D414FC">
        <w:rPr>
          <w:b/>
        </w:rPr>
        <w:t>Przedmiotem Umowy</w:t>
      </w:r>
      <w:r w:rsidR="00524A5D">
        <w:t>” lub „</w:t>
      </w:r>
      <w:r w:rsidR="00524A5D" w:rsidRPr="00D414FC">
        <w:rPr>
          <w:b/>
        </w:rPr>
        <w:t>Dostawą</w:t>
      </w:r>
      <w:r w:rsidR="00524A5D">
        <w:t>”)</w:t>
      </w:r>
      <w:r w:rsidR="00370835" w:rsidRPr="00125789">
        <w:t xml:space="preserve">. </w:t>
      </w:r>
    </w:p>
    <w:p w14:paraId="3131F18D" w14:textId="505ACEFB" w:rsidR="00A35C9E" w:rsidRDefault="00524A5D" w:rsidP="00D414FC">
      <w:pPr>
        <w:pStyle w:val="Akapitzlist"/>
        <w:numPr>
          <w:ilvl w:val="0"/>
          <w:numId w:val="27"/>
        </w:numPr>
        <w:tabs>
          <w:tab w:val="left" w:pos="142"/>
          <w:tab w:val="left" w:pos="567"/>
        </w:tabs>
        <w:spacing w:line="360" w:lineRule="auto"/>
        <w:ind w:right="117"/>
      </w:pPr>
      <w:r>
        <w:t>W ramach realizacji P</w:t>
      </w:r>
      <w:r w:rsidR="007E5DDD" w:rsidRPr="00125789">
        <w:t>rzedmiotu Umowy Dostawca zobowiązany jest w szczególności</w:t>
      </w:r>
      <w:r w:rsidR="007E5DDD" w:rsidRPr="00D414FC">
        <w:rPr>
          <w:spacing w:val="-6"/>
        </w:rPr>
        <w:t xml:space="preserve"> </w:t>
      </w:r>
      <w:r w:rsidR="007E5DDD" w:rsidRPr="00125789">
        <w:t>do:</w:t>
      </w:r>
      <w:r w:rsidR="00A35C9E">
        <w:t xml:space="preserve"> </w:t>
      </w:r>
    </w:p>
    <w:p w14:paraId="2B536FB5" w14:textId="4309CF24" w:rsidR="00125012" w:rsidRPr="00125789" w:rsidRDefault="007E5DDD" w:rsidP="00761D9B">
      <w:pPr>
        <w:pStyle w:val="Akapitzlist"/>
        <w:numPr>
          <w:ilvl w:val="0"/>
          <w:numId w:val="15"/>
        </w:numPr>
        <w:tabs>
          <w:tab w:val="left" w:pos="142"/>
          <w:tab w:val="left" w:pos="709"/>
        </w:tabs>
        <w:spacing w:line="360" w:lineRule="auto"/>
      </w:pPr>
      <w:r w:rsidRPr="00125789">
        <w:t>ter</w:t>
      </w:r>
      <w:r w:rsidR="00524A5D">
        <w:t>minowej i należytej realizacji P</w:t>
      </w:r>
      <w:r w:rsidRPr="00125789">
        <w:t>rzedmiotu</w:t>
      </w:r>
      <w:r w:rsidRPr="004C53D5">
        <w:rPr>
          <w:spacing w:val="-1"/>
        </w:rPr>
        <w:t xml:space="preserve"> </w:t>
      </w:r>
      <w:r w:rsidRPr="00125789">
        <w:t>Umowy,</w:t>
      </w:r>
    </w:p>
    <w:p w14:paraId="3AF146E6" w14:textId="347B3DC8" w:rsidR="00125012" w:rsidRPr="00125789" w:rsidRDefault="00524A5D" w:rsidP="00761D9B">
      <w:pPr>
        <w:pStyle w:val="Akapitzlist"/>
        <w:numPr>
          <w:ilvl w:val="0"/>
          <w:numId w:val="15"/>
        </w:numPr>
        <w:tabs>
          <w:tab w:val="left" w:pos="142"/>
        </w:tabs>
        <w:spacing w:line="360" w:lineRule="auto"/>
      </w:pPr>
      <w:r>
        <w:t>wykonania P</w:t>
      </w:r>
      <w:r w:rsidR="007E5DDD" w:rsidRPr="00125789">
        <w:t xml:space="preserve">rzedmiotu </w:t>
      </w:r>
      <w:r w:rsidR="00A81B9C" w:rsidRPr="00125789">
        <w:t>U</w:t>
      </w:r>
      <w:r w:rsidR="007E5DDD" w:rsidRPr="00125789">
        <w:t xml:space="preserve">mowy zgodnie z </w:t>
      </w:r>
      <w:r w:rsidR="00370835" w:rsidRPr="00125789">
        <w:t>OPZ</w:t>
      </w:r>
      <w:r w:rsidR="00C023BC" w:rsidRPr="00125789">
        <w:t xml:space="preserve"> i z Umową</w:t>
      </w:r>
      <w:r w:rsidR="007E5DDD" w:rsidRPr="00125789">
        <w:t>,</w:t>
      </w:r>
    </w:p>
    <w:p w14:paraId="5539BEB8" w14:textId="08894C15" w:rsidR="00672490" w:rsidRDefault="007E5DDD" w:rsidP="00761D9B">
      <w:pPr>
        <w:pStyle w:val="Akapitzlist"/>
        <w:numPr>
          <w:ilvl w:val="0"/>
          <w:numId w:val="15"/>
        </w:numPr>
        <w:tabs>
          <w:tab w:val="left" w:pos="142"/>
        </w:tabs>
        <w:spacing w:line="360" w:lineRule="auto"/>
      </w:pPr>
      <w:r w:rsidRPr="00125789">
        <w:t xml:space="preserve">przekazania niezbędnych </w:t>
      </w:r>
      <w:r w:rsidR="00524A5D">
        <w:t>dla D</w:t>
      </w:r>
      <w:r w:rsidRPr="00125789">
        <w:t>ostawy</w:t>
      </w:r>
      <w:r w:rsidRPr="00524A5D">
        <w:rPr>
          <w:spacing w:val="-1"/>
        </w:rPr>
        <w:t xml:space="preserve"> </w:t>
      </w:r>
      <w:r w:rsidR="00C023BC" w:rsidRPr="00524A5D">
        <w:rPr>
          <w:spacing w:val="-1"/>
        </w:rPr>
        <w:t xml:space="preserve">i dla używania </w:t>
      </w:r>
      <w:r w:rsidR="00524A5D">
        <w:rPr>
          <w:spacing w:val="-1"/>
        </w:rPr>
        <w:t xml:space="preserve">Sprzętu, zgodnie z celem, w jakim został zamówiony, </w:t>
      </w:r>
      <w:r w:rsidR="008360C2">
        <w:rPr>
          <w:spacing w:val="-1"/>
        </w:rPr>
        <w:t xml:space="preserve">sporządzonych </w:t>
      </w:r>
      <w:r w:rsidR="008360C2" w:rsidRPr="008360C2">
        <w:rPr>
          <w:spacing w:val="-1"/>
        </w:rPr>
        <w:t xml:space="preserve">w języku polskim </w:t>
      </w:r>
      <w:r w:rsidRPr="00125789">
        <w:t>dokumentów</w:t>
      </w:r>
      <w:r w:rsidR="006374C8" w:rsidRPr="00125789">
        <w:t xml:space="preserve">, w szczególności </w:t>
      </w:r>
      <w:r w:rsidR="00524A5D">
        <w:t xml:space="preserve">instrukcji używania każdego Urządzenia, dokumentów </w:t>
      </w:r>
      <w:r w:rsidR="008360C2">
        <w:t>gwarancji na każde Urządzenie, opisów</w:t>
      </w:r>
      <w:r w:rsidR="008360C2" w:rsidRPr="008360C2">
        <w:t xml:space="preserve"> te</w:t>
      </w:r>
      <w:r w:rsidR="008360C2">
        <w:t>chnicznych, d</w:t>
      </w:r>
      <w:r w:rsidR="00524A5D">
        <w:t>okumentów potwierdzających posiadania praw autorskich majątkowych lub licencji na systemy operacyjne zainstalowane w danym Urządzeniu.</w:t>
      </w:r>
      <w:r w:rsidR="00A35C9E">
        <w:t xml:space="preserve"> </w:t>
      </w:r>
    </w:p>
    <w:p w14:paraId="475AAB29" w14:textId="482F4BC0" w:rsidR="00DF1674" w:rsidRDefault="00A35C9E" w:rsidP="00D414FC">
      <w:pPr>
        <w:pStyle w:val="Akapitzlist"/>
        <w:numPr>
          <w:ilvl w:val="0"/>
          <w:numId w:val="27"/>
        </w:numPr>
        <w:tabs>
          <w:tab w:val="left" w:pos="142"/>
          <w:tab w:val="left" w:pos="567"/>
        </w:tabs>
        <w:spacing w:line="360" w:lineRule="auto"/>
        <w:ind w:right="117"/>
      </w:pPr>
      <w:r>
        <w:tab/>
      </w:r>
      <w:r w:rsidR="00DF1674" w:rsidRPr="00125789">
        <w:t xml:space="preserve">Dostawca </w:t>
      </w:r>
      <w:r w:rsidR="00524A5D">
        <w:t>oświadcza, iż Sprzęt będzie fabrycznie nowy, będzie spełniał</w:t>
      </w:r>
      <w:r w:rsidR="00A81B9C" w:rsidRPr="00125789">
        <w:t xml:space="preserve"> wszelkie normy i wymagania wskazane w OPZ i w Umowie. Dostawca </w:t>
      </w:r>
      <w:r w:rsidR="00524A5D">
        <w:t>zapewnia, że Sprzęt po upływie</w:t>
      </w:r>
      <w:r w:rsidR="00DF1674" w:rsidRPr="00125789">
        <w:t xml:space="preserve"> okresu gwarancji</w:t>
      </w:r>
      <w:r w:rsidR="00082452">
        <w:t>, będzie mógł być używany i naprawiany</w:t>
      </w:r>
      <w:r w:rsidR="00DF1674" w:rsidRPr="00125789">
        <w:t xml:space="preserve"> przez Zamawiającego bez k</w:t>
      </w:r>
      <w:r w:rsidR="00032220" w:rsidRPr="00125789">
        <w:t xml:space="preserve">onieczności nabycia od Dostawcy </w:t>
      </w:r>
      <w:r w:rsidR="00DF1674" w:rsidRPr="00125789">
        <w:t>dodatkowych odpł</w:t>
      </w:r>
      <w:r w:rsidR="00082452">
        <w:t>atnych świadczeń lub informacji</w:t>
      </w:r>
      <w:r w:rsidR="00DF1674" w:rsidRPr="00125789">
        <w:t>.</w:t>
      </w:r>
      <w:r w:rsidR="00082452">
        <w:t xml:space="preserve"> </w:t>
      </w:r>
    </w:p>
    <w:p w14:paraId="2C688752" w14:textId="5495738F" w:rsidR="00D85948" w:rsidRDefault="00A35C9E" w:rsidP="00D414FC">
      <w:pPr>
        <w:pStyle w:val="Akapitzlist"/>
        <w:numPr>
          <w:ilvl w:val="0"/>
          <w:numId w:val="27"/>
        </w:numPr>
        <w:tabs>
          <w:tab w:val="left" w:pos="142"/>
          <w:tab w:val="left" w:pos="567"/>
        </w:tabs>
        <w:spacing w:line="360" w:lineRule="auto"/>
        <w:ind w:right="117"/>
      </w:pPr>
      <w:r>
        <w:tab/>
      </w:r>
      <w:r w:rsidR="00082452">
        <w:t>Miejscem D</w:t>
      </w:r>
      <w:r w:rsidR="00A3256C" w:rsidRPr="00125789">
        <w:t xml:space="preserve">ostawy będzie </w:t>
      </w:r>
      <w:r w:rsidR="00082452">
        <w:t xml:space="preserve">pomieszczenie Zamawiającego, wskazane przez niego Dostawcy w trybie roboczym w terminie </w:t>
      </w:r>
      <w:r w:rsidR="00B06B8B">
        <w:t>10</w:t>
      </w:r>
      <w:r w:rsidR="00082452">
        <w:t xml:space="preserve"> dni roboczych </w:t>
      </w:r>
      <w:r w:rsidR="003B4E91">
        <w:t>od daty podpisania</w:t>
      </w:r>
      <w:r w:rsidR="00082452">
        <w:t xml:space="preserve"> Umowy. </w:t>
      </w:r>
    </w:p>
    <w:p w14:paraId="089F5350" w14:textId="109A7055" w:rsidR="003528B3" w:rsidRPr="00125789" w:rsidRDefault="008360C2" w:rsidP="00D414FC">
      <w:pPr>
        <w:pStyle w:val="Akapitzlist"/>
        <w:numPr>
          <w:ilvl w:val="0"/>
          <w:numId w:val="27"/>
        </w:numPr>
        <w:tabs>
          <w:tab w:val="left" w:pos="142"/>
          <w:tab w:val="left" w:pos="567"/>
        </w:tabs>
        <w:spacing w:line="360" w:lineRule="auto"/>
        <w:ind w:right="117"/>
      </w:pPr>
      <w:r w:rsidRPr="008360C2">
        <w:t>Sprzęt</w:t>
      </w:r>
      <w:r w:rsidRPr="00A35C9E">
        <w:rPr>
          <w:i/>
        </w:rPr>
        <w:t xml:space="preserve"> </w:t>
      </w:r>
      <w:r w:rsidRPr="008360C2">
        <w:t xml:space="preserve">będzie oryginalnie opakowany (opakowania nie mogą być naruszone), opakowania </w:t>
      </w:r>
      <w:r w:rsidR="00A2651C">
        <w:t xml:space="preserve">będą </w:t>
      </w:r>
      <w:r w:rsidRPr="008360C2">
        <w:t>opisane co do ich zawartości oraz oznakowane symbolem CE, zgodnie z wymogami określonymi w</w:t>
      </w:r>
      <w:r w:rsidR="00A2651C">
        <w:t> </w:t>
      </w:r>
      <w:r w:rsidRPr="008360C2">
        <w:t>Rozporządzeniu MGPiPS z dnia 21.08.2007 roku w sprawie zasadniczych wymagań sprzętu elektrycznego (Dz.U. z 2007</w:t>
      </w:r>
      <w:r>
        <w:t xml:space="preserve"> r. Nr 155, poz. 1089)</w:t>
      </w:r>
      <w:r w:rsidRPr="008360C2">
        <w:t xml:space="preserve">. </w:t>
      </w:r>
    </w:p>
    <w:p w14:paraId="411C0CD6" w14:textId="77777777" w:rsidR="00125012" w:rsidRPr="00125789" w:rsidRDefault="007E5DDD" w:rsidP="00125789">
      <w:pPr>
        <w:tabs>
          <w:tab w:val="left" w:pos="1181"/>
          <w:tab w:val="left" w:pos="1182"/>
        </w:tabs>
        <w:spacing w:line="360" w:lineRule="auto"/>
        <w:ind w:right="460"/>
        <w:jc w:val="center"/>
        <w:rPr>
          <w:b/>
        </w:rPr>
      </w:pPr>
      <w:r w:rsidRPr="00125789">
        <w:rPr>
          <w:b/>
        </w:rPr>
        <w:t>§ 3</w:t>
      </w:r>
    </w:p>
    <w:p w14:paraId="6C25427C" w14:textId="0822EBD4" w:rsidR="00125012" w:rsidRPr="00125789" w:rsidRDefault="00F143C8" w:rsidP="00125789">
      <w:pPr>
        <w:spacing w:line="360" w:lineRule="auto"/>
        <w:jc w:val="center"/>
        <w:rPr>
          <w:b/>
        </w:rPr>
      </w:pPr>
      <w:r>
        <w:rPr>
          <w:b/>
        </w:rPr>
        <w:t>TERMIN REALIZACJI I ODBIORY</w:t>
      </w:r>
    </w:p>
    <w:p w14:paraId="126BEA9B" w14:textId="7E9ECEB2" w:rsidR="00125012" w:rsidRPr="00125789" w:rsidRDefault="002B607D" w:rsidP="00761D9B">
      <w:pPr>
        <w:pStyle w:val="Akapitzlist"/>
        <w:numPr>
          <w:ilvl w:val="0"/>
          <w:numId w:val="12"/>
        </w:numPr>
        <w:tabs>
          <w:tab w:val="left" w:pos="567"/>
        </w:tabs>
        <w:spacing w:line="360" w:lineRule="auto"/>
        <w:ind w:left="567" w:right="0"/>
      </w:pPr>
      <w:r w:rsidRPr="00125789">
        <w:t xml:space="preserve">Dostawa </w:t>
      </w:r>
      <w:r w:rsidR="00082452">
        <w:t xml:space="preserve">Sprzętu </w:t>
      </w:r>
      <w:r w:rsidRPr="00125789">
        <w:t>nastąpi jednorazowo.</w:t>
      </w:r>
    </w:p>
    <w:p w14:paraId="51140A3C" w14:textId="6BE04327" w:rsidR="000D6BB5" w:rsidRDefault="000D6BB5" w:rsidP="00761D9B">
      <w:pPr>
        <w:pStyle w:val="Akapitzlist"/>
        <w:numPr>
          <w:ilvl w:val="0"/>
          <w:numId w:val="12"/>
        </w:numPr>
        <w:tabs>
          <w:tab w:val="left" w:pos="567"/>
        </w:tabs>
        <w:spacing w:line="360" w:lineRule="auto"/>
        <w:ind w:left="567"/>
      </w:pPr>
      <w:r w:rsidRPr="00125789">
        <w:t xml:space="preserve">Dostawca </w:t>
      </w:r>
      <w:r w:rsidR="008A2173">
        <w:t xml:space="preserve">jest </w:t>
      </w:r>
      <w:r w:rsidRPr="00125789">
        <w:t xml:space="preserve">zobowiązany </w:t>
      </w:r>
      <w:r w:rsidR="00B47A91" w:rsidRPr="00125789">
        <w:t>poinformować Zamawiającego</w:t>
      </w:r>
      <w:r w:rsidR="008A2173">
        <w:t>,</w:t>
      </w:r>
      <w:r w:rsidR="00B47A91" w:rsidRPr="00125789">
        <w:t xml:space="preserve"> </w:t>
      </w:r>
      <w:r w:rsidR="008A2173">
        <w:t>z wyprzedzeniem co najmniej</w:t>
      </w:r>
      <w:r w:rsidR="008A2173" w:rsidRPr="00125789">
        <w:t xml:space="preserve"> </w:t>
      </w:r>
      <w:r w:rsidR="008A2173">
        <w:t>3</w:t>
      </w:r>
      <w:r w:rsidR="008A2173" w:rsidRPr="00125789">
        <w:t xml:space="preserve"> dni roboczych</w:t>
      </w:r>
      <w:r w:rsidR="008A2173">
        <w:t>,</w:t>
      </w:r>
      <w:r w:rsidR="008A2173" w:rsidRPr="00125789">
        <w:t xml:space="preserve"> </w:t>
      </w:r>
      <w:r w:rsidR="00B47A91" w:rsidRPr="00125789">
        <w:t xml:space="preserve">pocztą elektroniczną </w:t>
      </w:r>
      <w:r w:rsidR="00082452">
        <w:t>o gotowości do wykonania D</w:t>
      </w:r>
      <w:r w:rsidRPr="00125789">
        <w:t>ostawy.</w:t>
      </w:r>
      <w:r w:rsidR="00082452">
        <w:t xml:space="preserve"> </w:t>
      </w:r>
    </w:p>
    <w:p w14:paraId="6BD351E8" w14:textId="037063A1" w:rsidR="006254CA" w:rsidRDefault="00082452" w:rsidP="00761D9B">
      <w:pPr>
        <w:pStyle w:val="Akapitzlist"/>
        <w:numPr>
          <w:ilvl w:val="0"/>
          <w:numId w:val="12"/>
        </w:numPr>
        <w:tabs>
          <w:tab w:val="left" w:pos="567"/>
        </w:tabs>
        <w:spacing w:line="360" w:lineRule="auto"/>
        <w:ind w:left="567"/>
      </w:pPr>
      <w:r>
        <w:lastRenderedPageBreak/>
        <w:t xml:space="preserve">Sprzęt zostanie dostarczony Zamawiającemu w terminie </w:t>
      </w:r>
      <w:r w:rsidR="00E80F0F">
        <w:t xml:space="preserve">do </w:t>
      </w:r>
      <w:r w:rsidRPr="00082452">
        <w:t>10 dn</w:t>
      </w:r>
      <w:r>
        <w:t>i roboczych od dnia podpisania U</w:t>
      </w:r>
      <w:r w:rsidRPr="00082452">
        <w:t>mowy</w:t>
      </w:r>
      <w:r w:rsidR="008360C2" w:rsidRPr="008360C2">
        <w:rPr>
          <w:rFonts w:ascii="Arial" w:eastAsia="Arial" w:hAnsi="Arial" w:cs="Arial"/>
          <w:color w:val="000000"/>
          <w:lang w:eastAsia="pl-PL"/>
        </w:rPr>
        <w:t xml:space="preserve"> </w:t>
      </w:r>
      <w:r w:rsidR="008360C2">
        <w:t>w dni robocze, tj. od pn. do</w:t>
      </w:r>
      <w:r w:rsidR="008360C2" w:rsidRPr="008360C2">
        <w:t xml:space="preserve"> pt</w:t>
      </w:r>
      <w:r w:rsidR="008360C2">
        <w:t>.</w:t>
      </w:r>
      <w:r w:rsidR="008360C2" w:rsidRPr="008360C2">
        <w:t xml:space="preserve"> w godzinach od 8.00 do 16.00</w:t>
      </w:r>
      <w:r w:rsidR="008360C2">
        <w:t xml:space="preserve">. </w:t>
      </w:r>
    </w:p>
    <w:p w14:paraId="134A185D" w14:textId="732007D5" w:rsidR="00EC64E7" w:rsidRDefault="00B47A91" w:rsidP="00761D9B">
      <w:pPr>
        <w:pStyle w:val="Akapitzlist"/>
        <w:numPr>
          <w:ilvl w:val="0"/>
          <w:numId w:val="12"/>
        </w:numPr>
        <w:tabs>
          <w:tab w:val="left" w:pos="567"/>
        </w:tabs>
        <w:spacing w:line="360" w:lineRule="auto"/>
        <w:ind w:left="567"/>
      </w:pPr>
      <w:r w:rsidRPr="00125789">
        <w:t xml:space="preserve">Za </w:t>
      </w:r>
      <w:r w:rsidR="00082452">
        <w:t xml:space="preserve">datę zrealizowania </w:t>
      </w:r>
      <w:r w:rsidR="007F6CE7">
        <w:t>Dostaw</w:t>
      </w:r>
      <w:r w:rsidR="00082452">
        <w:t xml:space="preserve">y </w:t>
      </w:r>
      <w:r w:rsidRPr="00125789">
        <w:t xml:space="preserve">uznaje się datę podpisania </w:t>
      </w:r>
      <w:r w:rsidR="0099159E" w:rsidRPr="00125789">
        <w:t xml:space="preserve">przez Zamawiającego </w:t>
      </w:r>
      <w:r w:rsidRPr="00125789">
        <w:t>protokołu odbioru</w:t>
      </w:r>
      <w:r w:rsidR="000D6BB5" w:rsidRPr="00125789">
        <w:t xml:space="preserve"> </w:t>
      </w:r>
      <w:r w:rsidR="009D7595">
        <w:t xml:space="preserve">końcowego </w:t>
      </w:r>
      <w:r w:rsidR="00082452">
        <w:t xml:space="preserve">Sprzętu </w:t>
      </w:r>
      <w:r w:rsidR="000D6BB5" w:rsidRPr="00125789">
        <w:t>bez uwag.</w:t>
      </w:r>
      <w:r w:rsidR="009E22C1" w:rsidRPr="00125789">
        <w:t xml:space="preserve"> </w:t>
      </w:r>
      <w:r w:rsidR="007F6CE7">
        <w:t xml:space="preserve">W dniu dostarczenia Sprzętu Strony podpiszą protokół ilościowy dostarczenia </w:t>
      </w:r>
      <w:r w:rsidR="006254CA">
        <w:t>Sprzętu</w:t>
      </w:r>
      <w:r w:rsidR="007F6CE7">
        <w:t xml:space="preserve">, potwierdzający ilość dostarczonego Sprzętu oraz to, czy opakowanie danego Urządzenia nie zostało uszkodzone, natomiast </w:t>
      </w:r>
      <w:r w:rsidR="00082452">
        <w:t xml:space="preserve">w terminie </w:t>
      </w:r>
      <w:r w:rsidR="0036602E">
        <w:t>3</w:t>
      </w:r>
      <w:r w:rsidR="00082452">
        <w:t xml:space="preserve"> </w:t>
      </w:r>
      <w:r w:rsidR="007F6CE7">
        <w:t>d</w:t>
      </w:r>
      <w:r w:rsidR="00082452">
        <w:t xml:space="preserve">ni roboczych po </w:t>
      </w:r>
      <w:r w:rsidR="006254CA">
        <w:t>podpisaniu protokołu ilościowego</w:t>
      </w:r>
      <w:r w:rsidR="006254CA" w:rsidRPr="006254CA">
        <w:t xml:space="preserve"> dostarczenia Sprzętu</w:t>
      </w:r>
      <w:r w:rsidR="006254CA">
        <w:t xml:space="preserve"> Zamawiający, po dokonaniu odbioru jakościowego Sprzętu</w:t>
      </w:r>
      <w:r w:rsidR="00207010">
        <w:t>,</w:t>
      </w:r>
      <w:r w:rsidR="006254CA">
        <w:t xml:space="preserve"> </w:t>
      </w:r>
      <w:r w:rsidR="009D7595">
        <w:t>w</w:t>
      </w:r>
      <w:r w:rsidR="003C3CD7">
        <w:t> </w:t>
      </w:r>
      <w:r w:rsidR="009D7595">
        <w:t>obecności przedstawiciela Dostawcy (przy czym Strony uzgodnią dokładny termin tego odbioru w</w:t>
      </w:r>
      <w:r w:rsidR="003C3CD7">
        <w:t> </w:t>
      </w:r>
      <w:r w:rsidR="009D7595">
        <w:t xml:space="preserve">drodze roboczej), </w:t>
      </w:r>
      <w:r w:rsidR="006254CA">
        <w:t>potwierdz</w:t>
      </w:r>
      <w:r w:rsidR="00EC64E7">
        <w:t>i Dostawcy, pocztą elektroniczną</w:t>
      </w:r>
      <w:r w:rsidR="006254CA">
        <w:t>, brak wad jakościowych Sprz</w:t>
      </w:r>
      <w:r w:rsidR="00207010">
        <w:t xml:space="preserve">ętu oraz </w:t>
      </w:r>
      <w:r w:rsidR="009D7595">
        <w:t>Strony podpiszą</w:t>
      </w:r>
      <w:r w:rsidR="00207010">
        <w:t xml:space="preserve"> protokół odbioru </w:t>
      </w:r>
      <w:r w:rsidR="009D7595">
        <w:t>jakościowego Sprzętu. W przypadku, gdy odbiór jakościowy odbędzie się bez zastrzeżeń i dotyczył będzie każdego Urządzenia i wszystkich dokumentów, o których mowa w</w:t>
      </w:r>
      <w:r w:rsidR="003C3CD7">
        <w:t> </w:t>
      </w:r>
      <w:r w:rsidR="009D7595">
        <w:t>§</w:t>
      </w:r>
      <w:r w:rsidR="003C3CD7">
        <w:t> </w:t>
      </w:r>
      <w:r w:rsidR="009D7595">
        <w:t xml:space="preserve">2 ust. 2 pkt 2.3 powyżej, ze strony Zamawiającego, będzie on jednocześnie uważany za protokół odbioru </w:t>
      </w:r>
      <w:r w:rsidR="00207010">
        <w:t>końcowego Przedmiotu Umowy.</w:t>
      </w:r>
      <w:r w:rsidR="00EC64E7">
        <w:t xml:space="preserve"> W tym samym trybie Dostawca dostarczy Zamawiającemu i Strony </w:t>
      </w:r>
      <w:r w:rsidR="002D40DD">
        <w:t>przeprowadzą</w:t>
      </w:r>
      <w:r w:rsidR="00EC64E7">
        <w:t xml:space="preserve"> procedurę odbiorową dokumentów, o których mowa w § 2 ust. 2 pkt 2.3 powyżej. </w:t>
      </w:r>
    </w:p>
    <w:p w14:paraId="637C0EDE" w14:textId="4926DE03" w:rsidR="0088343F" w:rsidRDefault="00EC64E7" w:rsidP="00761D9B">
      <w:pPr>
        <w:pStyle w:val="Akapitzlist"/>
        <w:numPr>
          <w:ilvl w:val="0"/>
          <w:numId w:val="12"/>
        </w:numPr>
        <w:tabs>
          <w:tab w:val="left" w:pos="567"/>
        </w:tabs>
        <w:spacing w:line="360" w:lineRule="auto"/>
        <w:ind w:left="567"/>
      </w:pPr>
      <w:r>
        <w:t xml:space="preserve">W przypadku niezgodności któregokolwiek z Urządzeń lub dokumentów, o których mowa w § 2 ust. 2 pkt 2.3 powyżej, z OPZ lub z Umową, Zamawiający może odmówić dokonania odbioru całej Dostawy lub danego Urządzenia </w:t>
      </w:r>
      <w:r w:rsidRPr="00EC64E7">
        <w:t>i podpisania protokołu odbioru</w:t>
      </w:r>
      <w:r>
        <w:t xml:space="preserve"> jakościowego lub odbioru końcowego, wg</w:t>
      </w:r>
      <w:r w:rsidR="003C3CD7">
        <w:t> </w:t>
      </w:r>
      <w:r>
        <w:t>decyzji Zamawiającego. W przypadku takich niezgodności, Zamawiający wyznaczy Dostawcy odpowiedni termin na usunięcie stwierdzonych nieprawidłowości, przy czym nie będzie on dłuższy niż 14 dni kalendarzowych od daty odmowy dokon</w:t>
      </w:r>
      <w:r w:rsidR="0088343F">
        <w:t xml:space="preserve">ania odbioru </w:t>
      </w:r>
      <w:r w:rsidR="009D7595">
        <w:t xml:space="preserve">jakościowego lub ilościowego </w:t>
      </w:r>
      <w:r w:rsidR="0088343F">
        <w:t>P</w:t>
      </w:r>
      <w:r>
        <w:t xml:space="preserve">rzedmiotu Umowy. To samo dotyczy przypadku stwierdzenia wad lub braków, w tym wad lub braków </w:t>
      </w:r>
      <w:r w:rsidR="0088343F">
        <w:t>w</w:t>
      </w:r>
      <w:r w:rsidR="003C3CD7">
        <w:t> </w:t>
      </w:r>
      <w:r w:rsidR="0088343F">
        <w:t xml:space="preserve">dokumentacji, o której mowa w § 2 </w:t>
      </w:r>
      <w:r>
        <w:t xml:space="preserve">ust. </w:t>
      </w:r>
      <w:r w:rsidR="0088343F">
        <w:t>2 pkt 2.3 powy</w:t>
      </w:r>
      <w:r>
        <w:t>żej.</w:t>
      </w:r>
      <w:r w:rsidR="0088343F">
        <w:t xml:space="preserve"> </w:t>
      </w:r>
    </w:p>
    <w:p w14:paraId="011C0E4C" w14:textId="4130F2BA" w:rsidR="00F143C8" w:rsidRDefault="00F143C8" w:rsidP="00761D9B">
      <w:pPr>
        <w:pStyle w:val="Akapitzlist"/>
        <w:numPr>
          <w:ilvl w:val="0"/>
          <w:numId w:val="12"/>
        </w:numPr>
        <w:tabs>
          <w:tab w:val="left" w:pos="567"/>
        </w:tabs>
        <w:spacing w:line="360" w:lineRule="auto"/>
        <w:ind w:left="567"/>
      </w:pPr>
      <w:r>
        <w:t>Dostawca w terminie nie dłuższym niż 3 dni robocze odbierze Sprzęt niespełniający warunków Umowy lub OPZ na swój koszt, a następnie,</w:t>
      </w:r>
      <w:r w:rsidR="00616998">
        <w:t xml:space="preserve"> w terminie nie dłuższym niż </w:t>
      </w:r>
      <w:r w:rsidR="00AF6359">
        <w:t>10</w:t>
      </w:r>
      <w:r>
        <w:t xml:space="preserve"> dni roboczych, dostarczy nieodpłatnie nowy Sprzęt wolny od wad. </w:t>
      </w:r>
    </w:p>
    <w:p w14:paraId="644A5920" w14:textId="5DDA524F" w:rsidR="00EC64E7" w:rsidRDefault="00EC64E7" w:rsidP="00761D9B">
      <w:pPr>
        <w:pStyle w:val="Akapitzlist"/>
        <w:numPr>
          <w:ilvl w:val="0"/>
          <w:numId w:val="12"/>
        </w:numPr>
        <w:tabs>
          <w:tab w:val="left" w:pos="567"/>
        </w:tabs>
        <w:spacing w:line="360" w:lineRule="auto"/>
        <w:ind w:left="567"/>
      </w:pPr>
      <w:r>
        <w:t xml:space="preserve">Własność i ryzyko utraty lub uszkodzenia </w:t>
      </w:r>
      <w:r w:rsidR="0088343F">
        <w:t xml:space="preserve">Sprzętu lub danego Urządzenia </w:t>
      </w:r>
      <w:r>
        <w:t xml:space="preserve">przechodzą na Zamawiającego z chwilą podpisania przez niego protokołu odbioru </w:t>
      </w:r>
      <w:r w:rsidR="0088343F">
        <w:t>końcowego</w:t>
      </w:r>
      <w:r>
        <w:t xml:space="preserve">. </w:t>
      </w:r>
    </w:p>
    <w:p w14:paraId="19CB8A1B" w14:textId="09AAC50C" w:rsidR="00125012" w:rsidRPr="0088343F" w:rsidRDefault="00EC64E7" w:rsidP="00761D9B">
      <w:pPr>
        <w:pStyle w:val="Akapitzlist"/>
        <w:numPr>
          <w:ilvl w:val="0"/>
          <w:numId w:val="12"/>
        </w:numPr>
        <w:tabs>
          <w:tab w:val="left" w:pos="567"/>
        </w:tabs>
        <w:spacing w:line="360" w:lineRule="auto"/>
        <w:ind w:left="567"/>
      </w:pPr>
      <w:r w:rsidRPr="00EC64E7">
        <w:t xml:space="preserve">Podpisanie </w:t>
      </w:r>
      <w:r w:rsidR="00AF38C8">
        <w:t>p</w:t>
      </w:r>
      <w:r w:rsidRPr="00EC64E7">
        <w:t xml:space="preserve">rzez Zamawiającego bez zastrzeżeń </w:t>
      </w:r>
      <w:r>
        <w:t>któregokolwiek z protokołów, o których</w:t>
      </w:r>
      <w:r w:rsidRPr="00EC64E7">
        <w:t xml:space="preserve"> mowa </w:t>
      </w:r>
      <w:r>
        <w:t xml:space="preserve">w ust. 4 </w:t>
      </w:r>
      <w:r w:rsidRPr="00EC64E7">
        <w:t>powyżej, nie zwalnia Dostawcy z odpowiedzialności za wady, usterki i inne niezgodności</w:t>
      </w:r>
      <w:r>
        <w:t xml:space="preserve"> Sprzętu</w:t>
      </w:r>
      <w:r w:rsidRPr="00EC64E7">
        <w:t>, w</w:t>
      </w:r>
      <w:r w:rsidR="003C3CD7">
        <w:t> </w:t>
      </w:r>
      <w:r w:rsidRPr="00EC64E7">
        <w:t xml:space="preserve">szczególności nie zwalnia Dostawcy z obowiązków wynikających z gwarancji jakości i rękojmi za wady. </w:t>
      </w:r>
    </w:p>
    <w:p w14:paraId="307DEA0D" w14:textId="77777777" w:rsidR="00125012" w:rsidRPr="00125789" w:rsidRDefault="007E5DDD" w:rsidP="00125789">
      <w:pPr>
        <w:spacing w:line="360" w:lineRule="auto"/>
        <w:jc w:val="center"/>
        <w:rPr>
          <w:b/>
        </w:rPr>
      </w:pPr>
      <w:r w:rsidRPr="00125789">
        <w:rPr>
          <w:b/>
        </w:rPr>
        <w:t>§ 4</w:t>
      </w:r>
    </w:p>
    <w:p w14:paraId="6988D00F" w14:textId="77777777" w:rsidR="00125012" w:rsidRPr="00125789" w:rsidRDefault="007E5DDD" w:rsidP="00125789">
      <w:pPr>
        <w:spacing w:line="360" w:lineRule="auto"/>
        <w:jc w:val="center"/>
        <w:rPr>
          <w:b/>
        </w:rPr>
      </w:pPr>
      <w:r w:rsidRPr="00125789">
        <w:rPr>
          <w:b/>
        </w:rPr>
        <w:t>WYNAGRODZENIE I ZASADY PŁATNOŚCI</w:t>
      </w:r>
    </w:p>
    <w:p w14:paraId="40A2B966" w14:textId="7D8663CE" w:rsidR="00125012" w:rsidRPr="00207010" w:rsidRDefault="006254CA" w:rsidP="00761D9B">
      <w:pPr>
        <w:pStyle w:val="Akapitzlist"/>
        <w:numPr>
          <w:ilvl w:val="0"/>
          <w:numId w:val="11"/>
        </w:numPr>
        <w:tabs>
          <w:tab w:val="left" w:pos="567"/>
          <w:tab w:val="left" w:pos="2068"/>
          <w:tab w:val="left" w:pos="3175"/>
          <w:tab w:val="left" w:pos="3971"/>
          <w:tab w:val="left" w:pos="5359"/>
          <w:tab w:val="left" w:pos="6597"/>
          <w:tab w:val="left" w:pos="7283"/>
          <w:tab w:val="left" w:pos="8145"/>
          <w:tab w:val="left" w:pos="9360"/>
        </w:tabs>
        <w:spacing w:line="360" w:lineRule="auto"/>
        <w:ind w:left="567" w:right="115" w:hanging="566"/>
      </w:pPr>
      <w:r>
        <w:t xml:space="preserve">Z tytułu wykonania Przedmiotu Umowy Zamawiający zapłaci Dostawcy wynagrodzenie w wysokości zgodniej z ofertą Dostawcy, </w:t>
      </w:r>
      <w:r w:rsidR="003B4E91" w:rsidRPr="00207010">
        <w:t xml:space="preserve">stanowiącą załącznik nr 2 do Umowy, </w:t>
      </w:r>
      <w:r w:rsidRPr="00207010">
        <w:t xml:space="preserve">tj. w kwocie łącznej </w:t>
      </w:r>
      <w:r w:rsidR="00580B74" w:rsidRPr="00207010">
        <w:rPr>
          <w:bCs/>
        </w:rPr>
        <w:t>………………</w:t>
      </w:r>
      <w:r w:rsidR="00AF38C8">
        <w:rPr>
          <w:bCs/>
        </w:rPr>
        <w:t>……………………</w:t>
      </w:r>
      <w:r w:rsidR="00580B74" w:rsidRPr="00207010">
        <w:rPr>
          <w:bCs/>
        </w:rPr>
        <w:t>…</w:t>
      </w:r>
      <w:r w:rsidR="00AF38C8">
        <w:rPr>
          <w:bCs/>
        </w:rPr>
        <w:t>……………………………………………………………..</w:t>
      </w:r>
      <w:r w:rsidR="00580B74" w:rsidRPr="00207010">
        <w:rPr>
          <w:bCs/>
        </w:rPr>
        <w:t>…</w:t>
      </w:r>
      <w:r w:rsidR="00AF38C8">
        <w:rPr>
          <w:bCs/>
        </w:rPr>
        <w:t>…………………………………</w:t>
      </w:r>
      <w:r w:rsidRPr="00207010">
        <w:rPr>
          <w:bCs/>
        </w:rPr>
        <w:t xml:space="preserve">zł </w:t>
      </w:r>
      <w:r w:rsidRPr="00207010">
        <w:t>(słownie</w:t>
      </w:r>
      <w:r w:rsidR="000D6BB5" w:rsidRPr="00207010">
        <w:t xml:space="preserve">: </w:t>
      </w:r>
      <w:r w:rsidR="00580B74" w:rsidRPr="00207010">
        <w:t>………</w:t>
      </w:r>
      <w:r w:rsidR="00AF38C8">
        <w:t>………………………………………………………………………………………………………………………</w:t>
      </w:r>
      <w:r w:rsidR="00580B74" w:rsidRPr="00207010">
        <w:t>………………</w:t>
      </w:r>
      <w:r w:rsidR="00D7748E" w:rsidRPr="00207010">
        <w:t>)</w:t>
      </w:r>
      <w:r w:rsidRPr="00207010">
        <w:t xml:space="preserve"> netto</w:t>
      </w:r>
      <w:r w:rsidR="00D7748E" w:rsidRPr="00207010">
        <w:t xml:space="preserve">, </w:t>
      </w:r>
      <w:r w:rsidRPr="00207010">
        <w:lastRenderedPageBreak/>
        <w:t xml:space="preserve">plus </w:t>
      </w:r>
      <w:r w:rsidR="00D7748E" w:rsidRPr="00207010">
        <w:t xml:space="preserve">podatek </w:t>
      </w:r>
      <w:r w:rsidR="007E5DDD" w:rsidRPr="00207010">
        <w:rPr>
          <w:spacing w:val="-5"/>
        </w:rPr>
        <w:t xml:space="preserve">VAT </w:t>
      </w:r>
      <w:r w:rsidRPr="00207010">
        <w:rPr>
          <w:spacing w:val="-5"/>
        </w:rPr>
        <w:t>wg obowiązującej stawki, tj. w kwocie</w:t>
      </w:r>
      <w:r w:rsidR="00D7748E" w:rsidRPr="00207010">
        <w:t xml:space="preserve">: </w:t>
      </w:r>
      <w:r w:rsidR="00580B74" w:rsidRPr="00207010">
        <w:t>…</w:t>
      </w:r>
      <w:r w:rsidR="00AF38C8">
        <w:t>……………………………….</w:t>
      </w:r>
      <w:r w:rsidR="00580B74" w:rsidRPr="00207010">
        <w:t>…………….</w:t>
      </w:r>
      <w:r w:rsidR="000D6BB5" w:rsidRPr="00207010">
        <w:t xml:space="preserve"> </w:t>
      </w:r>
      <w:r w:rsidR="007E5DDD" w:rsidRPr="00207010">
        <w:t xml:space="preserve">zł (słownie: </w:t>
      </w:r>
      <w:r w:rsidR="00AF38C8">
        <w:t>……………………………………………………………………………………………………………….</w:t>
      </w:r>
      <w:r w:rsidR="00580B74" w:rsidRPr="00207010">
        <w:t>……………….</w:t>
      </w:r>
      <w:r w:rsidRPr="00207010">
        <w:t xml:space="preserve">) brutto. </w:t>
      </w:r>
    </w:p>
    <w:p w14:paraId="3F3CF4BA" w14:textId="2D80257D" w:rsidR="00125012" w:rsidRPr="00125789" w:rsidRDefault="003B4E91" w:rsidP="00761D9B">
      <w:pPr>
        <w:pStyle w:val="Akapitzlist"/>
        <w:numPr>
          <w:ilvl w:val="0"/>
          <w:numId w:val="11"/>
        </w:numPr>
        <w:tabs>
          <w:tab w:val="left" w:pos="567"/>
        </w:tabs>
        <w:spacing w:line="360" w:lineRule="auto"/>
        <w:ind w:left="567" w:right="113"/>
      </w:pPr>
      <w:r>
        <w:t>Wynagrodzenie</w:t>
      </w:r>
      <w:r w:rsidR="00046102" w:rsidRPr="00125789">
        <w:t>, o który</w:t>
      </w:r>
      <w:r>
        <w:t>m</w:t>
      </w:r>
      <w:r w:rsidR="007E5DDD" w:rsidRPr="00125789">
        <w:t xml:space="preserve"> mowa</w:t>
      </w:r>
      <w:r w:rsidR="00046102" w:rsidRPr="00125789">
        <w:t xml:space="preserve"> w ust. 1 powyżej, </w:t>
      </w:r>
      <w:r w:rsidR="00C023BC" w:rsidRPr="00125789">
        <w:t>stanowi wynagrodzenie ryczałtowe</w:t>
      </w:r>
      <w:r w:rsidR="00517177" w:rsidRPr="00125789">
        <w:t xml:space="preserve"> </w:t>
      </w:r>
      <w:r w:rsidR="00046102" w:rsidRPr="00125789">
        <w:t>i obejmuj</w:t>
      </w:r>
      <w:r w:rsidR="00580B74" w:rsidRPr="00125789">
        <w:t>ą</w:t>
      </w:r>
      <w:r w:rsidR="00B47A91" w:rsidRPr="00125789">
        <w:t xml:space="preserve"> wszystkie koszty i </w:t>
      </w:r>
      <w:r w:rsidR="007E5DDD" w:rsidRPr="00125789">
        <w:t>wydatki, jakie poniesione zostaną przez Dostawcę z tytułu realizacji Umowy, w</w:t>
      </w:r>
      <w:r w:rsidR="007F0668">
        <w:t> </w:t>
      </w:r>
      <w:r w:rsidR="007E5DDD" w:rsidRPr="00125789">
        <w:t>szczególności: podatki, cła, koszty pracownicze, produkcji, transportu, ubezpieczeni</w:t>
      </w:r>
      <w:r w:rsidR="00580B74" w:rsidRPr="00125789">
        <w:t>a, kontroli, rękojmi, gwarancji</w:t>
      </w:r>
      <w:r>
        <w:t>, uzyskania licencji, opakowania, transportu</w:t>
      </w:r>
      <w:r w:rsidR="007E5DDD" w:rsidRPr="00125789">
        <w:t>.</w:t>
      </w:r>
      <w:r w:rsidR="007227A8" w:rsidRPr="007227A8">
        <w:rPr>
          <w:rFonts w:cstheme="minorHAnsi"/>
          <w:sz w:val="20"/>
          <w:szCs w:val="20"/>
        </w:rPr>
        <w:t xml:space="preserve"> </w:t>
      </w:r>
      <w:r w:rsidR="007227A8" w:rsidRPr="007227A8">
        <w:t xml:space="preserve">Ryzyko i odpowiedzialność z tytułu oszacowania wszystkich kosztów i wydatków związanych z realizacją </w:t>
      </w:r>
      <w:r w:rsidR="007227A8">
        <w:t>P</w:t>
      </w:r>
      <w:r w:rsidR="007227A8" w:rsidRPr="007227A8">
        <w:t xml:space="preserve">rzedmiotu Umowy, jak również oddziaływanie innych czynników, mogących mieć wpływ na koszty i wydatki </w:t>
      </w:r>
      <w:r w:rsidR="007227A8">
        <w:t>Dost</w:t>
      </w:r>
      <w:r w:rsidR="007227A8" w:rsidRPr="007227A8">
        <w:t xml:space="preserve">awcy, ponosi </w:t>
      </w:r>
      <w:r w:rsidR="007227A8">
        <w:t>Dost</w:t>
      </w:r>
      <w:r w:rsidR="007227A8" w:rsidRPr="007227A8">
        <w:t xml:space="preserve">awca. Ewentualne niedoszacowanie, pominięcie, zmiana cen nie może być podstawą do żądania zmiany wynagrodzenia. </w:t>
      </w:r>
    </w:p>
    <w:p w14:paraId="20854AFB" w14:textId="3CD633EB" w:rsidR="00125012" w:rsidRPr="00125789" w:rsidRDefault="00C023BC" w:rsidP="00761D9B">
      <w:pPr>
        <w:pStyle w:val="Akapitzlist"/>
        <w:numPr>
          <w:ilvl w:val="0"/>
          <w:numId w:val="11"/>
        </w:numPr>
        <w:tabs>
          <w:tab w:val="left" w:pos="567"/>
        </w:tabs>
        <w:spacing w:line="360" w:lineRule="auto"/>
        <w:ind w:left="567" w:right="117"/>
      </w:pPr>
      <w:r w:rsidRPr="00125789">
        <w:t>Wynag</w:t>
      </w:r>
      <w:r w:rsidR="00207010">
        <w:t>rodzenie</w:t>
      </w:r>
      <w:r w:rsidR="00046102" w:rsidRPr="00125789">
        <w:t>, o który</w:t>
      </w:r>
      <w:r w:rsidR="00207010">
        <w:t>m</w:t>
      </w:r>
      <w:r w:rsidR="007E5DDD" w:rsidRPr="00125789">
        <w:t xml:space="preserve"> mowa w ust. 1 </w:t>
      </w:r>
      <w:r w:rsidR="00207010">
        <w:t>powyżej, nie będzie podlegać żadnym zmianom</w:t>
      </w:r>
      <w:r w:rsidR="007E5DDD" w:rsidRPr="00125789">
        <w:t>.</w:t>
      </w:r>
    </w:p>
    <w:p w14:paraId="349A36A2" w14:textId="67146630" w:rsidR="00125012" w:rsidRPr="00125789" w:rsidRDefault="007E5DDD" w:rsidP="00761D9B">
      <w:pPr>
        <w:pStyle w:val="Akapitzlist"/>
        <w:numPr>
          <w:ilvl w:val="0"/>
          <w:numId w:val="11"/>
        </w:numPr>
        <w:tabs>
          <w:tab w:val="left" w:pos="567"/>
        </w:tabs>
        <w:spacing w:line="360" w:lineRule="auto"/>
        <w:ind w:left="567"/>
      </w:pPr>
      <w:r w:rsidRPr="00125789">
        <w:t xml:space="preserve">Podstawę płatności </w:t>
      </w:r>
      <w:r w:rsidR="00207010">
        <w:t xml:space="preserve">wynagrodzenia, o którym mowa w ust. 1 powyżej, </w:t>
      </w:r>
      <w:r w:rsidRPr="00125789">
        <w:t>stanowi podpisany przez przedstawiciela Zamawiającego</w:t>
      </w:r>
      <w:r w:rsidR="00C023BC" w:rsidRPr="00125789">
        <w:t>,</w:t>
      </w:r>
      <w:r w:rsidRPr="00125789">
        <w:t xml:space="preserve"> upoważnionego</w:t>
      </w:r>
      <w:r w:rsidR="00A35C9E" w:rsidRPr="00A35C9E">
        <w:t>,</w:t>
      </w:r>
      <w:r w:rsidRPr="00A35C9E">
        <w:t xml:space="preserve"> zgodnie z</w:t>
      </w:r>
      <w:r w:rsidRPr="00A35C9E">
        <w:rPr>
          <w:spacing w:val="43"/>
        </w:rPr>
        <w:t xml:space="preserve"> </w:t>
      </w:r>
      <w:r w:rsidR="00A35C9E" w:rsidRPr="00A35C9E">
        <w:t>§ 11</w:t>
      </w:r>
      <w:r w:rsidRPr="00A35C9E">
        <w:t xml:space="preserve"> Umowy</w:t>
      </w:r>
      <w:r w:rsidR="00C023BC" w:rsidRPr="00A35C9E">
        <w:t>,</w:t>
      </w:r>
      <w:r w:rsidR="00046102" w:rsidRPr="00125789">
        <w:t xml:space="preserve"> protokół </w:t>
      </w:r>
      <w:r w:rsidR="00207010">
        <w:t>odbyciu końcowego Przedmiotu Umowy</w:t>
      </w:r>
      <w:r w:rsidR="006D74D9">
        <w:t>,</w:t>
      </w:r>
      <w:r w:rsidR="00207010">
        <w:t xml:space="preserve"> o którym mowa </w:t>
      </w:r>
      <w:r w:rsidR="00CA0284" w:rsidRPr="00125789">
        <w:t>w § 3 ust. 4</w:t>
      </w:r>
      <w:r w:rsidR="00C023BC" w:rsidRPr="00125789">
        <w:t xml:space="preserve"> powyżej</w:t>
      </w:r>
      <w:r w:rsidR="006D74D9">
        <w:t>,</w:t>
      </w:r>
      <w:r w:rsidR="00517177" w:rsidRPr="00125789">
        <w:t xml:space="preserve"> </w:t>
      </w:r>
      <w:r w:rsidRPr="00125789">
        <w:t>oraz prawidłowo wystawiona faktura VAT.</w:t>
      </w:r>
    </w:p>
    <w:p w14:paraId="1B2EA837" w14:textId="2EBCDB18" w:rsidR="00125012" w:rsidRDefault="007E5DDD" w:rsidP="00761D9B">
      <w:pPr>
        <w:pStyle w:val="Akapitzlist"/>
        <w:numPr>
          <w:ilvl w:val="0"/>
          <w:numId w:val="11"/>
        </w:numPr>
        <w:tabs>
          <w:tab w:val="left" w:pos="567"/>
        </w:tabs>
        <w:spacing w:line="360" w:lineRule="auto"/>
        <w:ind w:left="567" w:right="120"/>
      </w:pPr>
      <w:r w:rsidRPr="00125789">
        <w:t xml:space="preserve">Termin płatności </w:t>
      </w:r>
      <w:r w:rsidR="00C023BC" w:rsidRPr="00125789">
        <w:t>wynagrodzenia</w:t>
      </w:r>
      <w:r w:rsidR="00207010">
        <w:t xml:space="preserve">, o którym mowa </w:t>
      </w:r>
      <w:r w:rsidR="00C023BC" w:rsidRPr="00125789">
        <w:t xml:space="preserve"> </w:t>
      </w:r>
      <w:r w:rsidR="00207010">
        <w:t xml:space="preserve">w ust. 1 powyżej, </w:t>
      </w:r>
      <w:r w:rsidRPr="00125789">
        <w:t xml:space="preserve">wynosi </w:t>
      </w:r>
      <w:r w:rsidR="00527EE3">
        <w:t>30</w:t>
      </w:r>
      <w:r w:rsidRPr="00125789">
        <w:t xml:space="preserve"> dni kalendarzowych od daty </w:t>
      </w:r>
      <w:r w:rsidR="00207010">
        <w:t xml:space="preserve">doręczenia Zamawiającemu prawidłowo wystawionej faktury przez Dostawcę </w:t>
      </w:r>
      <w:r w:rsidRPr="00125789">
        <w:t>do siedziby Zamawiającego na numer</w:t>
      </w:r>
      <w:r w:rsidR="00CA0284" w:rsidRPr="00125789">
        <w:t xml:space="preserve"> rachunku bankowego Dostawcy </w:t>
      </w:r>
      <w:r w:rsidRPr="00125789">
        <w:t>…………………</w:t>
      </w:r>
      <w:r w:rsidR="00AF38C8">
        <w:t>…………………………………………………………………………………………..</w:t>
      </w:r>
      <w:r w:rsidRPr="00125789">
        <w:t>……………………………</w:t>
      </w:r>
      <w:r w:rsidR="00F719F2" w:rsidRPr="00125789">
        <w:t>…………………</w:t>
      </w:r>
      <w:r w:rsidR="007227A8">
        <w:t xml:space="preserve"> </w:t>
      </w:r>
    </w:p>
    <w:p w14:paraId="75C88993" w14:textId="09CE109B" w:rsidR="007227A8" w:rsidRPr="00125789" w:rsidRDefault="007227A8" w:rsidP="007227A8">
      <w:pPr>
        <w:pStyle w:val="Akapitzlist"/>
        <w:tabs>
          <w:tab w:val="left" w:pos="567"/>
        </w:tabs>
        <w:spacing w:line="360" w:lineRule="auto"/>
        <w:ind w:left="567" w:right="120" w:firstLine="0"/>
      </w:pPr>
      <w:r w:rsidRPr="007227A8">
        <w:t>Zmiana wskazanego powyżej rachunku bankowego jest możliwa po dostarczeniu Zamawiającemu w</w:t>
      </w:r>
      <w:r w:rsidR="007F0668">
        <w:t> </w:t>
      </w:r>
      <w:r w:rsidRPr="007227A8">
        <w:t>formie pisemnej, pod r</w:t>
      </w:r>
      <w:r>
        <w:t>ygorem nieważności, oświadczenia Dostawcy</w:t>
      </w:r>
      <w:r w:rsidRPr="007227A8">
        <w:t xml:space="preserve"> o zmianie tego rachunku, podpisanego zgodnie z zasadami reprezentacji </w:t>
      </w:r>
      <w:r>
        <w:t>Dost</w:t>
      </w:r>
      <w:r w:rsidRPr="007227A8">
        <w:t xml:space="preserve">awcy, do którego </w:t>
      </w:r>
      <w:r w:rsidR="007F0668" w:rsidRPr="007227A8">
        <w:t>dołączon</w:t>
      </w:r>
      <w:r w:rsidR="007F0668">
        <w:t>e</w:t>
      </w:r>
      <w:r w:rsidR="007F0668" w:rsidRPr="007227A8">
        <w:t xml:space="preserve"> </w:t>
      </w:r>
      <w:r w:rsidRPr="007227A8">
        <w:t xml:space="preserve">zostanie zaświadczenie banku potwierdzające prowadzenie rachunku </w:t>
      </w:r>
      <w:r>
        <w:t>Dost</w:t>
      </w:r>
      <w:r w:rsidRPr="007227A8">
        <w:t>awcy, wskazanego w tym oświadczeniu.</w:t>
      </w:r>
    </w:p>
    <w:p w14:paraId="67F804C5" w14:textId="37A5991B" w:rsidR="00125012" w:rsidRPr="00125789" w:rsidRDefault="007E5DDD" w:rsidP="00761D9B">
      <w:pPr>
        <w:pStyle w:val="Akapitzlist"/>
        <w:numPr>
          <w:ilvl w:val="0"/>
          <w:numId w:val="11"/>
        </w:numPr>
        <w:tabs>
          <w:tab w:val="left" w:pos="567"/>
        </w:tabs>
        <w:spacing w:line="360" w:lineRule="auto"/>
        <w:ind w:left="567" w:right="115"/>
      </w:pPr>
      <w:r w:rsidRPr="00125789">
        <w:t>W przypadku nieprawidłowo wystawionej faktury, w szczególnoś</w:t>
      </w:r>
      <w:r w:rsidR="004A4F72" w:rsidRPr="00125789">
        <w:t>ci takiej, do której nie został</w:t>
      </w:r>
      <w:r w:rsidRPr="00125789">
        <w:t xml:space="preserve"> </w:t>
      </w:r>
      <w:r w:rsidR="00207010">
        <w:t xml:space="preserve"> dołączony protokół zgodnie z ust. 4 powyżej, </w:t>
      </w:r>
      <w:r w:rsidRPr="00125789">
        <w:t>lub niezawierającej wszystkich elementów określonych przepisami prawa, jak również niezawierającej numeru Umowy nadanego przez Zamawiającego, termin płatności wynagrodzenia wynikającego z takiej faktury biegnie na nowo od daty doręczenia Zamawiającemu faktury wystawionej prawidłowo, a Dostawcy nie przysługuje prawo naliczania odsetek za opóźnienie w płatności, ani jakichkolwiek</w:t>
      </w:r>
      <w:r w:rsidRPr="00125789">
        <w:rPr>
          <w:spacing w:val="1"/>
        </w:rPr>
        <w:t xml:space="preserve"> </w:t>
      </w:r>
      <w:r w:rsidRPr="00125789">
        <w:t>odszkodowań.</w:t>
      </w:r>
    </w:p>
    <w:p w14:paraId="30DBDBA6" w14:textId="77777777" w:rsidR="00125012" w:rsidRPr="00125789" w:rsidRDefault="007E5DDD" w:rsidP="00761D9B">
      <w:pPr>
        <w:pStyle w:val="Akapitzlist"/>
        <w:numPr>
          <w:ilvl w:val="0"/>
          <w:numId w:val="11"/>
        </w:numPr>
        <w:tabs>
          <w:tab w:val="left" w:pos="567"/>
        </w:tabs>
        <w:spacing w:line="360" w:lineRule="auto"/>
        <w:ind w:left="567" w:right="0" w:hanging="568"/>
      </w:pPr>
      <w:r w:rsidRPr="00125789">
        <w:t>Za datę uregulowania płatności przyjmuje się datę obciążenia rachunku bankowego</w:t>
      </w:r>
      <w:r w:rsidRPr="00125789">
        <w:rPr>
          <w:spacing w:val="-24"/>
        </w:rPr>
        <w:t xml:space="preserve"> </w:t>
      </w:r>
      <w:r w:rsidRPr="00125789">
        <w:t>Zamawiającego.</w:t>
      </w:r>
    </w:p>
    <w:p w14:paraId="7D864039" w14:textId="36B0B51C" w:rsidR="00125012" w:rsidRDefault="007E5DDD" w:rsidP="00761D9B">
      <w:pPr>
        <w:pStyle w:val="Akapitzlist"/>
        <w:numPr>
          <w:ilvl w:val="0"/>
          <w:numId w:val="11"/>
        </w:numPr>
        <w:tabs>
          <w:tab w:val="left" w:pos="567"/>
        </w:tabs>
        <w:spacing w:line="360" w:lineRule="auto"/>
        <w:ind w:left="567"/>
      </w:pPr>
      <w:r w:rsidRPr="00125789">
        <w:t>Dostawca wyraża zgodę</w:t>
      </w:r>
      <w:r w:rsidR="00ED654E" w:rsidRPr="00125789">
        <w:t xml:space="preserve"> </w:t>
      </w:r>
      <w:r w:rsidRPr="00125789">
        <w:t>na dokonanie przez Zamawiającego płatności z użyciem mechanizmu płatności podzielonej</w:t>
      </w:r>
      <w:r w:rsidR="00207010">
        <w:t xml:space="preserve"> (split payment)</w:t>
      </w:r>
      <w:r w:rsidRPr="00125789">
        <w:t>.</w:t>
      </w:r>
    </w:p>
    <w:p w14:paraId="11241304" w14:textId="66EF7361" w:rsidR="00125012" w:rsidRPr="00D61B77" w:rsidRDefault="007E5DDD" w:rsidP="00761D9B">
      <w:pPr>
        <w:pStyle w:val="Akapitzlist"/>
        <w:numPr>
          <w:ilvl w:val="0"/>
          <w:numId w:val="11"/>
        </w:numPr>
        <w:tabs>
          <w:tab w:val="left" w:pos="567"/>
        </w:tabs>
        <w:spacing w:line="360" w:lineRule="auto"/>
        <w:ind w:left="567" w:right="115"/>
      </w:pPr>
      <w:r w:rsidRPr="00125789">
        <w:t>Zamawiający dopuszcza przesyłanie faktur za pośrednictwem poczty elektronicznej na adres</w:t>
      </w:r>
      <w:r w:rsidR="00207010">
        <w:t xml:space="preserve">: </w:t>
      </w:r>
      <w:r w:rsidR="00EC30F7" w:rsidRPr="00EC30F7">
        <w:t>zaopatrzenie@ai.com.pl</w:t>
      </w:r>
      <w:r w:rsidR="006D74D9">
        <w:t>.</w:t>
      </w:r>
    </w:p>
    <w:p w14:paraId="2FFA2911" w14:textId="77777777" w:rsidR="00125012" w:rsidRPr="00125789" w:rsidRDefault="007E5DDD" w:rsidP="00125789">
      <w:pPr>
        <w:spacing w:line="360" w:lineRule="auto"/>
        <w:jc w:val="center"/>
        <w:rPr>
          <w:b/>
        </w:rPr>
      </w:pPr>
      <w:r w:rsidRPr="00125789">
        <w:rPr>
          <w:b/>
        </w:rPr>
        <w:t>§ 5</w:t>
      </w:r>
    </w:p>
    <w:p w14:paraId="2B0635E3" w14:textId="775BC451" w:rsidR="00125012" w:rsidRPr="00125789" w:rsidRDefault="007E5DDD" w:rsidP="00125789">
      <w:pPr>
        <w:spacing w:line="360" w:lineRule="auto"/>
        <w:jc w:val="center"/>
        <w:rPr>
          <w:b/>
        </w:rPr>
      </w:pPr>
      <w:r w:rsidRPr="00125789">
        <w:rPr>
          <w:b/>
        </w:rPr>
        <w:t>POD</w:t>
      </w:r>
      <w:r w:rsidR="00A35C9E">
        <w:rPr>
          <w:b/>
        </w:rPr>
        <w:t>DOSTAW</w:t>
      </w:r>
      <w:r w:rsidRPr="00125789">
        <w:rPr>
          <w:b/>
        </w:rPr>
        <w:t>STWO</w:t>
      </w:r>
    </w:p>
    <w:p w14:paraId="7A23797F" w14:textId="105A6A81" w:rsidR="004427B1" w:rsidRPr="00125789" w:rsidRDefault="00E16CA7" w:rsidP="00761D9B">
      <w:pPr>
        <w:pStyle w:val="Akapitzlist"/>
        <w:numPr>
          <w:ilvl w:val="0"/>
          <w:numId w:val="10"/>
        </w:numPr>
        <w:spacing w:line="360" w:lineRule="auto"/>
        <w:ind w:left="567"/>
      </w:pPr>
      <w:r>
        <w:t>Dostawca ponosi pełną odpowiedzialnoś</w:t>
      </w:r>
      <w:r w:rsidR="00EC64E7">
        <w:t xml:space="preserve">ć za działania i </w:t>
      </w:r>
      <w:r>
        <w:t>zaniechania swoich pod</w:t>
      </w:r>
      <w:r w:rsidR="00A35C9E">
        <w:t>dostaw</w:t>
      </w:r>
      <w:r>
        <w:t xml:space="preserve">ców jak </w:t>
      </w:r>
      <w:r w:rsidRPr="00A35C9E">
        <w:t xml:space="preserve">za </w:t>
      </w:r>
      <w:r w:rsidRPr="00A35C9E">
        <w:lastRenderedPageBreak/>
        <w:t xml:space="preserve">własne działania i zaniechania. </w:t>
      </w:r>
      <w:r w:rsidR="007E5DDD" w:rsidRPr="00A35C9E">
        <w:t xml:space="preserve">Dostawca zobowiązany jest zapewnić, </w:t>
      </w:r>
      <w:r w:rsidR="00EC64E7" w:rsidRPr="00A35C9E">
        <w:t>a</w:t>
      </w:r>
      <w:r w:rsidR="00A35C9E" w:rsidRPr="00A35C9E">
        <w:t>by umowy</w:t>
      </w:r>
      <w:r w:rsidR="00EC64E7" w:rsidRPr="00A35C9E">
        <w:t xml:space="preserve"> z pod</w:t>
      </w:r>
      <w:r w:rsidR="00A35C9E" w:rsidRPr="00A35C9E">
        <w:t>dostaw</w:t>
      </w:r>
      <w:r w:rsidR="00EC64E7" w:rsidRPr="00A35C9E">
        <w:t xml:space="preserve">cami </w:t>
      </w:r>
      <w:r w:rsidR="007E5DDD" w:rsidRPr="00A35C9E">
        <w:t xml:space="preserve">zawierały postanowienia dotyczące poufności, </w:t>
      </w:r>
      <w:r w:rsidR="006D74D9">
        <w:t>co najmniej tak</w:t>
      </w:r>
      <w:r w:rsidR="006D74D9" w:rsidRPr="00A35C9E">
        <w:t xml:space="preserve"> </w:t>
      </w:r>
      <w:r w:rsidR="00CA0284" w:rsidRPr="00A35C9E">
        <w:t xml:space="preserve">rygorystyczne </w:t>
      </w:r>
      <w:r w:rsidR="006D74D9">
        <w:t>jak</w:t>
      </w:r>
      <w:r w:rsidR="006D74D9" w:rsidRPr="00A35C9E">
        <w:t xml:space="preserve"> </w:t>
      </w:r>
      <w:r w:rsidR="00CA0284" w:rsidRPr="00A35C9E">
        <w:t xml:space="preserve">wskazane w </w:t>
      </w:r>
      <w:r w:rsidR="00A35C9E" w:rsidRPr="00A35C9E">
        <w:t>§ 16</w:t>
      </w:r>
      <w:r w:rsidR="00CA0284" w:rsidRPr="00A35C9E">
        <w:t xml:space="preserve"> </w:t>
      </w:r>
      <w:r w:rsidR="007E5DDD" w:rsidRPr="00A35C9E">
        <w:t>Umowy.</w:t>
      </w:r>
    </w:p>
    <w:p w14:paraId="2D43F8E0" w14:textId="17945C1F" w:rsidR="00125012" w:rsidRPr="00125789" w:rsidRDefault="007E5DDD" w:rsidP="00D61B77">
      <w:pPr>
        <w:spacing w:line="360" w:lineRule="auto"/>
        <w:jc w:val="center"/>
        <w:rPr>
          <w:b/>
        </w:rPr>
      </w:pPr>
      <w:r w:rsidRPr="00125789">
        <w:rPr>
          <w:b/>
        </w:rPr>
        <w:t>§ 6</w:t>
      </w:r>
    </w:p>
    <w:p w14:paraId="602DD0B2" w14:textId="77777777" w:rsidR="00125012" w:rsidRPr="00125789" w:rsidRDefault="00036AB0" w:rsidP="00125789">
      <w:pPr>
        <w:spacing w:line="360" w:lineRule="auto"/>
        <w:jc w:val="center"/>
        <w:rPr>
          <w:b/>
        </w:rPr>
      </w:pPr>
      <w:r w:rsidRPr="00125789">
        <w:rPr>
          <w:b/>
        </w:rPr>
        <w:t xml:space="preserve">RĘKOJMIA I </w:t>
      </w:r>
      <w:r w:rsidR="007E5DDD" w:rsidRPr="00125789">
        <w:rPr>
          <w:b/>
        </w:rPr>
        <w:t>GWARANCJA JAKOŚCI</w:t>
      </w:r>
    </w:p>
    <w:p w14:paraId="6A9F1EAB" w14:textId="1942D4F7" w:rsidR="009D7595" w:rsidRPr="009D7595" w:rsidRDefault="009D7595" w:rsidP="00D414FC">
      <w:pPr>
        <w:pStyle w:val="Tekstpodstawowy"/>
        <w:numPr>
          <w:ilvl w:val="0"/>
          <w:numId w:val="29"/>
        </w:numPr>
        <w:spacing w:line="360" w:lineRule="auto"/>
        <w:rPr>
          <w:sz w:val="22"/>
          <w:szCs w:val="22"/>
        </w:rPr>
      </w:pPr>
      <w:r w:rsidRPr="009D7595">
        <w:rPr>
          <w:sz w:val="22"/>
          <w:szCs w:val="22"/>
        </w:rPr>
        <w:t>Warunki rękojmi określają przepisy Kodeksu cywilnego, z zastrzeżeniem postanowień Umowy.</w:t>
      </w:r>
    </w:p>
    <w:p w14:paraId="57D4FDA5" w14:textId="1BB0D163" w:rsidR="009D7595" w:rsidRPr="009D7595" w:rsidRDefault="009D7595" w:rsidP="00D414FC">
      <w:pPr>
        <w:pStyle w:val="Tekstpodstawowy"/>
        <w:numPr>
          <w:ilvl w:val="0"/>
          <w:numId w:val="29"/>
        </w:numPr>
        <w:spacing w:line="360" w:lineRule="auto"/>
        <w:rPr>
          <w:sz w:val="22"/>
          <w:szCs w:val="22"/>
        </w:rPr>
      </w:pPr>
      <w:r w:rsidRPr="009D7595">
        <w:rPr>
          <w:sz w:val="22"/>
          <w:szCs w:val="22"/>
        </w:rPr>
        <w:t xml:space="preserve">Dostawca udziela </w:t>
      </w:r>
      <w:r>
        <w:rPr>
          <w:sz w:val="22"/>
          <w:szCs w:val="22"/>
        </w:rPr>
        <w:t xml:space="preserve">Zamawiającemu </w:t>
      </w:r>
      <w:r w:rsidRPr="009D7595">
        <w:rPr>
          <w:sz w:val="22"/>
          <w:szCs w:val="22"/>
        </w:rPr>
        <w:t>gwarancji jakości na każd</w:t>
      </w:r>
      <w:r>
        <w:rPr>
          <w:sz w:val="22"/>
          <w:szCs w:val="22"/>
        </w:rPr>
        <w:t xml:space="preserve">e Urządzenie </w:t>
      </w:r>
      <w:r w:rsidRPr="009D7595">
        <w:rPr>
          <w:sz w:val="22"/>
          <w:szCs w:val="22"/>
        </w:rPr>
        <w:t xml:space="preserve">na okres </w:t>
      </w:r>
      <w:r>
        <w:rPr>
          <w:sz w:val="22"/>
          <w:szCs w:val="22"/>
        </w:rPr>
        <w:t>24 miesięcy od dnia podpisania protokołu o</w:t>
      </w:r>
      <w:r w:rsidRPr="009D7595">
        <w:rPr>
          <w:sz w:val="22"/>
          <w:szCs w:val="22"/>
        </w:rPr>
        <w:t>dbioru</w:t>
      </w:r>
      <w:r>
        <w:rPr>
          <w:sz w:val="22"/>
          <w:szCs w:val="22"/>
        </w:rPr>
        <w:t xml:space="preserve"> końcowego</w:t>
      </w:r>
      <w:r w:rsidR="00616998">
        <w:rPr>
          <w:sz w:val="22"/>
          <w:szCs w:val="22"/>
        </w:rPr>
        <w:t xml:space="preserve"> Przedmiotu Umowy</w:t>
      </w:r>
      <w:r w:rsidRPr="009D7595">
        <w:rPr>
          <w:sz w:val="22"/>
          <w:szCs w:val="22"/>
        </w:rPr>
        <w:t>.</w:t>
      </w:r>
    </w:p>
    <w:p w14:paraId="21139AC1" w14:textId="1C1D2E21" w:rsidR="009D7595" w:rsidRPr="009D7595" w:rsidRDefault="009D7595" w:rsidP="00D414FC">
      <w:pPr>
        <w:pStyle w:val="Tekstpodstawowy"/>
        <w:numPr>
          <w:ilvl w:val="0"/>
          <w:numId w:val="29"/>
        </w:numPr>
        <w:spacing w:line="360" w:lineRule="auto"/>
        <w:rPr>
          <w:sz w:val="22"/>
          <w:szCs w:val="22"/>
        </w:rPr>
      </w:pPr>
      <w:r w:rsidRPr="009D7595">
        <w:rPr>
          <w:sz w:val="22"/>
          <w:szCs w:val="22"/>
        </w:rPr>
        <w:t xml:space="preserve">W przypadku ujawnienia w okresie gwarancji wad w Sprzęcie </w:t>
      </w:r>
      <w:r w:rsidR="00616998">
        <w:rPr>
          <w:sz w:val="22"/>
          <w:szCs w:val="22"/>
        </w:rPr>
        <w:t>Dosta</w:t>
      </w:r>
      <w:r w:rsidRPr="009D7595">
        <w:rPr>
          <w:sz w:val="22"/>
          <w:szCs w:val="22"/>
        </w:rPr>
        <w:t>wca w ramach gwarancji zobowiązuje się w terminie nie dłuższym niż 10 dni roboczych od zgłoszenia przez Zamawiającego tego faktu (reklamacja) do:</w:t>
      </w:r>
    </w:p>
    <w:p w14:paraId="007EA22D" w14:textId="19C85177" w:rsidR="009D7595" w:rsidRPr="009D7595" w:rsidRDefault="00616998" w:rsidP="00761D9B">
      <w:pPr>
        <w:pStyle w:val="Tekstpodstawowy"/>
        <w:numPr>
          <w:ilvl w:val="0"/>
          <w:numId w:val="16"/>
        </w:numPr>
        <w:spacing w:line="360" w:lineRule="auto"/>
        <w:rPr>
          <w:sz w:val="22"/>
          <w:szCs w:val="22"/>
        </w:rPr>
      </w:pPr>
      <w:r>
        <w:rPr>
          <w:sz w:val="22"/>
          <w:szCs w:val="22"/>
        </w:rPr>
        <w:t xml:space="preserve">naprawy </w:t>
      </w:r>
      <w:r w:rsidR="009D7595" w:rsidRPr="009D7595">
        <w:rPr>
          <w:sz w:val="22"/>
          <w:szCs w:val="22"/>
        </w:rPr>
        <w:t>wad Sprzętu w siedzibie Zamawiającego lub, jeżeli usunięcie wady Sprzętu w siedzibie nie jest możliwe, usunięcia wady poza siedzibą Zamawiającego</w:t>
      </w:r>
      <w:r>
        <w:rPr>
          <w:sz w:val="22"/>
          <w:szCs w:val="22"/>
        </w:rPr>
        <w:t xml:space="preserve">, przy czym naprawa </w:t>
      </w:r>
      <w:r w:rsidR="009D7595" w:rsidRPr="009D7595">
        <w:rPr>
          <w:sz w:val="22"/>
          <w:szCs w:val="22"/>
        </w:rPr>
        <w:t xml:space="preserve">nie </w:t>
      </w:r>
      <w:r>
        <w:rPr>
          <w:sz w:val="22"/>
          <w:szCs w:val="22"/>
        </w:rPr>
        <w:t>dotyczy nośników danych, które będ</w:t>
      </w:r>
      <w:r w:rsidR="009D7595" w:rsidRPr="009D7595">
        <w:rPr>
          <w:sz w:val="22"/>
          <w:szCs w:val="22"/>
        </w:rPr>
        <w:t>ą wymieniane na nowe</w:t>
      </w:r>
      <w:r w:rsidR="00E44637">
        <w:rPr>
          <w:sz w:val="22"/>
          <w:szCs w:val="22"/>
        </w:rPr>
        <w:t>,</w:t>
      </w:r>
      <w:r w:rsidR="009D7595" w:rsidRPr="009D7595">
        <w:rPr>
          <w:sz w:val="22"/>
          <w:szCs w:val="22"/>
        </w:rPr>
        <w:t xml:space="preserve"> podczas</w:t>
      </w:r>
      <w:r>
        <w:rPr>
          <w:sz w:val="22"/>
          <w:szCs w:val="22"/>
        </w:rPr>
        <w:t xml:space="preserve"> gdy stare (uszkodzone) zostaną u</w:t>
      </w:r>
      <w:r w:rsidR="00E44637">
        <w:rPr>
          <w:sz w:val="22"/>
          <w:szCs w:val="22"/>
        </w:rPr>
        <w:t> </w:t>
      </w:r>
      <w:r>
        <w:rPr>
          <w:sz w:val="22"/>
          <w:szCs w:val="22"/>
        </w:rPr>
        <w:t>Zamawiającego</w:t>
      </w:r>
      <w:r w:rsidR="00E44637">
        <w:rPr>
          <w:sz w:val="22"/>
          <w:szCs w:val="22"/>
        </w:rPr>
        <w:t>,</w:t>
      </w:r>
    </w:p>
    <w:p w14:paraId="15203C9E" w14:textId="77777777" w:rsidR="009D7595" w:rsidRPr="009D7595" w:rsidRDefault="009D7595" w:rsidP="008B6688">
      <w:pPr>
        <w:pStyle w:val="Tekstpodstawowy"/>
        <w:spacing w:line="360" w:lineRule="auto"/>
        <w:ind w:left="567" w:firstLine="0"/>
        <w:rPr>
          <w:sz w:val="22"/>
          <w:szCs w:val="22"/>
        </w:rPr>
      </w:pPr>
      <w:r w:rsidRPr="009D7595">
        <w:rPr>
          <w:sz w:val="22"/>
          <w:szCs w:val="22"/>
        </w:rPr>
        <w:t>bądź</w:t>
      </w:r>
    </w:p>
    <w:p w14:paraId="5ADDD49D" w14:textId="20FBE018" w:rsidR="00616998" w:rsidRDefault="009D7595" w:rsidP="00761D9B">
      <w:pPr>
        <w:pStyle w:val="Tekstpodstawowy"/>
        <w:numPr>
          <w:ilvl w:val="0"/>
          <w:numId w:val="16"/>
        </w:numPr>
        <w:spacing w:line="360" w:lineRule="auto"/>
        <w:rPr>
          <w:sz w:val="22"/>
          <w:szCs w:val="22"/>
        </w:rPr>
      </w:pPr>
      <w:r w:rsidRPr="009D7595">
        <w:rPr>
          <w:sz w:val="22"/>
          <w:szCs w:val="22"/>
        </w:rPr>
        <w:t>wymiany Sprzętu na nowy wolny od wad</w:t>
      </w:r>
      <w:r w:rsidR="00616998">
        <w:rPr>
          <w:sz w:val="22"/>
          <w:szCs w:val="22"/>
        </w:rPr>
        <w:t xml:space="preserve">. </w:t>
      </w:r>
    </w:p>
    <w:p w14:paraId="1F1223A4" w14:textId="3FC1E71F" w:rsidR="00B9568B" w:rsidRDefault="00B9568B" w:rsidP="00D414FC">
      <w:pPr>
        <w:pStyle w:val="Tekstpodstawowy"/>
        <w:numPr>
          <w:ilvl w:val="0"/>
          <w:numId w:val="29"/>
        </w:numPr>
        <w:spacing w:line="360" w:lineRule="auto"/>
        <w:rPr>
          <w:sz w:val="22"/>
          <w:szCs w:val="22"/>
        </w:rPr>
      </w:pPr>
      <w:r w:rsidRPr="00125789">
        <w:rPr>
          <w:sz w:val="22"/>
          <w:szCs w:val="22"/>
        </w:rPr>
        <w:t>Dostawca ponosić będzie wszelkie koszty</w:t>
      </w:r>
      <w:r w:rsidR="00F1423C" w:rsidRPr="00125789">
        <w:rPr>
          <w:sz w:val="22"/>
          <w:szCs w:val="22"/>
        </w:rPr>
        <w:t>,</w:t>
      </w:r>
      <w:r w:rsidRPr="00125789">
        <w:rPr>
          <w:sz w:val="22"/>
          <w:szCs w:val="22"/>
        </w:rPr>
        <w:t xml:space="preserve"> związane z realizacją obowiązków wynikających z rękojmi</w:t>
      </w:r>
      <w:r w:rsidR="00616998">
        <w:rPr>
          <w:sz w:val="22"/>
          <w:szCs w:val="22"/>
        </w:rPr>
        <w:t xml:space="preserve"> za</w:t>
      </w:r>
      <w:r w:rsidR="00E44637">
        <w:rPr>
          <w:sz w:val="22"/>
          <w:szCs w:val="22"/>
        </w:rPr>
        <w:t> </w:t>
      </w:r>
      <w:r w:rsidR="00616998">
        <w:rPr>
          <w:sz w:val="22"/>
          <w:szCs w:val="22"/>
        </w:rPr>
        <w:t>wady i gwarancji jakości</w:t>
      </w:r>
      <w:r w:rsidRPr="00125789">
        <w:rPr>
          <w:sz w:val="22"/>
          <w:szCs w:val="22"/>
        </w:rPr>
        <w:t>, w tym również koszty transportu do i z miejsca naprawy.</w:t>
      </w:r>
      <w:r w:rsidR="00616998">
        <w:rPr>
          <w:sz w:val="22"/>
          <w:szCs w:val="22"/>
        </w:rPr>
        <w:t xml:space="preserve"> </w:t>
      </w:r>
    </w:p>
    <w:p w14:paraId="3DBC172B" w14:textId="35337259" w:rsidR="00B9568B" w:rsidRPr="00125789" w:rsidRDefault="00B9568B" w:rsidP="00D414FC">
      <w:pPr>
        <w:pStyle w:val="Tekstpodstawowy"/>
        <w:numPr>
          <w:ilvl w:val="0"/>
          <w:numId w:val="29"/>
        </w:numPr>
        <w:spacing w:line="360" w:lineRule="auto"/>
        <w:rPr>
          <w:sz w:val="22"/>
          <w:szCs w:val="22"/>
        </w:rPr>
      </w:pPr>
      <w:r w:rsidRPr="00125789">
        <w:rPr>
          <w:sz w:val="22"/>
          <w:szCs w:val="22"/>
        </w:rPr>
        <w:t xml:space="preserve">Gwarancja </w:t>
      </w:r>
      <w:r w:rsidR="00616998">
        <w:rPr>
          <w:sz w:val="22"/>
          <w:szCs w:val="22"/>
        </w:rPr>
        <w:t>i rękojmia obejmują</w:t>
      </w:r>
      <w:r w:rsidRPr="00125789">
        <w:rPr>
          <w:sz w:val="22"/>
          <w:szCs w:val="22"/>
        </w:rPr>
        <w:t xml:space="preserve"> wszelkie wady, w tym wady ukryte, materiałowe lub konstrukcyjne.</w:t>
      </w:r>
    </w:p>
    <w:p w14:paraId="73D1B48B" w14:textId="5359CF9B" w:rsidR="00B9568B" w:rsidRDefault="00616998" w:rsidP="00D414FC">
      <w:pPr>
        <w:pStyle w:val="Tekstpodstawowy"/>
        <w:numPr>
          <w:ilvl w:val="0"/>
          <w:numId w:val="29"/>
        </w:numPr>
        <w:spacing w:line="360" w:lineRule="auto"/>
        <w:rPr>
          <w:sz w:val="22"/>
          <w:szCs w:val="22"/>
        </w:rPr>
      </w:pPr>
      <w:r>
        <w:rPr>
          <w:sz w:val="22"/>
          <w:szCs w:val="22"/>
        </w:rPr>
        <w:t>G</w:t>
      </w:r>
      <w:r w:rsidRPr="00616998">
        <w:rPr>
          <w:sz w:val="22"/>
          <w:szCs w:val="22"/>
        </w:rPr>
        <w:t>warancja nie wyłącza, nie ogranicza, ani nie zawiesza uprawnień Zamawiającego wyn</w:t>
      </w:r>
      <w:r>
        <w:rPr>
          <w:sz w:val="22"/>
          <w:szCs w:val="22"/>
        </w:rPr>
        <w:t>ikających z</w:t>
      </w:r>
      <w:r w:rsidR="00E44637">
        <w:rPr>
          <w:sz w:val="22"/>
          <w:szCs w:val="22"/>
        </w:rPr>
        <w:t> </w:t>
      </w:r>
      <w:r>
        <w:rPr>
          <w:sz w:val="22"/>
          <w:szCs w:val="22"/>
        </w:rPr>
        <w:t xml:space="preserve">rękojmi. </w:t>
      </w:r>
    </w:p>
    <w:p w14:paraId="0915211F" w14:textId="4F28D374" w:rsidR="00B9568B" w:rsidRDefault="0031262D" w:rsidP="00D414FC">
      <w:pPr>
        <w:pStyle w:val="Tekstpodstawowy"/>
        <w:numPr>
          <w:ilvl w:val="0"/>
          <w:numId w:val="29"/>
        </w:numPr>
        <w:spacing w:line="360" w:lineRule="auto"/>
        <w:rPr>
          <w:sz w:val="22"/>
          <w:szCs w:val="22"/>
        </w:rPr>
      </w:pPr>
      <w:r w:rsidRPr="0031262D">
        <w:rPr>
          <w:sz w:val="22"/>
          <w:szCs w:val="22"/>
        </w:rPr>
        <w:t>W ramach gwarancji Zamawiający, według swojego wyboru, może żądać zwrotu wartości wadliwego Urządzenia, jego wymiany lub naprawy, jak również wszelkich szkód Zamawiającego, poniesio</w:t>
      </w:r>
      <w:r>
        <w:rPr>
          <w:sz w:val="22"/>
          <w:szCs w:val="22"/>
        </w:rPr>
        <w:t>nych na</w:t>
      </w:r>
      <w:r w:rsidR="00E44637">
        <w:rPr>
          <w:sz w:val="22"/>
          <w:szCs w:val="22"/>
        </w:rPr>
        <w:t> </w:t>
      </w:r>
      <w:r>
        <w:rPr>
          <w:sz w:val="22"/>
          <w:szCs w:val="22"/>
        </w:rPr>
        <w:t xml:space="preserve">skutek wystąpienia wady. </w:t>
      </w:r>
    </w:p>
    <w:p w14:paraId="09CB338F" w14:textId="630036A1" w:rsidR="0031262D" w:rsidRDefault="0031262D" w:rsidP="00D414FC">
      <w:pPr>
        <w:pStyle w:val="Tekstpodstawowy"/>
        <w:numPr>
          <w:ilvl w:val="0"/>
          <w:numId w:val="29"/>
        </w:numPr>
        <w:spacing w:line="360" w:lineRule="auto"/>
        <w:rPr>
          <w:sz w:val="22"/>
          <w:szCs w:val="22"/>
        </w:rPr>
      </w:pPr>
      <w:r w:rsidRPr="0031262D">
        <w:rPr>
          <w:sz w:val="22"/>
          <w:szCs w:val="22"/>
        </w:rPr>
        <w:t xml:space="preserve">Dostawca </w:t>
      </w:r>
      <w:r w:rsidR="002D40DD">
        <w:rPr>
          <w:sz w:val="22"/>
          <w:szCs w:val="22"/>
        </w:rPr>
        <w:t xml:space="preserve">przystąpi do usuwania wad w terminie </w:t>
      </w:r>
      <w:r w:rsidR="004C0710">
        <w:rPr>
          <w:sz w:val="22"/>
          <w:szCs w:val="22"/>
        </w:rPr>
        <w:t>2</w:t>
      </w:r>
      <w:r w:rsidR="002D40DD">
        <w:rPr>
          <w:sz w:val="22"/>
          <w:szCs w:val="22"/>
        </w:rPr>
        <w:t xml:space="preserve"> dni roboczych od daty otrzymania zgłoszenia reklamacyjnego, a </w:t>
      </w:r>
      <w:r w:rsidRPr="0031262D">
        <w:rPr>
          <w:sz w:val="22"/>
          <w:szCs w:val="22"/>
        </w:rPr>
        <w:t>usunie wadę w terminie</w:t>
      </w:r>
      <w:r w:rsidR="00AF38C8">
        <w:rPr>
          <w:sz w:val="22"/>
          <w:szCs w:val="22"/>
        </w:rPr>
        <w:t xml:space="preserve"> do</w:t>
      </w:r>
      <w:r w:rsidRPr="0031262D">
        <w:rPr>
          <w:sz w:val="22"/>
          <w:szCs w:val="22"/>
        </w:rPr>
        <w:t xml:space="preserve"> </w:t>
      </w:r>
      <w:r w:rsidR="004C0710">
        <w:rPr>
          <w:sz w:val="22"/>
          <w:szCs w:val="22"/>
        </w:rPr>
        <w:t>21</w:t>
      </w:r>
      <w:r w:rsidRPr="0031262D">
        <w:rPr>
          <w:sz w:val="22"/>
          <w:szCs w:val="22"/>
        </w:rPr>
        <w:t xml:space="preserve"> dni kalendarzowych od dnia otrzy</w:t>
      </w:r>
      <w:r>
        <w:rPr>
          <w:sz w:val="22"/>
          <w:szCs w:val="22"/>
        </w:rPr>
        <w:t xml:space="preserve">mania zgłoszenia reklamacyjnego. </w:t>
      </w:r>
    </w:p>
    <w:p w14:paraId="5385AF51" w14:textId="7B1994EC" w:rsidR="0031262D" w:rsidRDefault="0031262D" w:rsidP="00D414FC">
      <w:pPr>
        <w:pStyle w:val="Tekstpodstawowy"/>
        <w:numPr>
          <w:ilvl w:val="0"/>
          <w:numId w:val="29"/>
        </w:numPr>
        <w:spacing w:line="360" w:lineRule="auto"/>
        <w:rPr>
          <w:sz w:val="22"/>
          <w:szCs w:val="22"/>
        </w:rPr>
      </w:pPr>
      <w:r w:rsidRPr="0031262D">
        <w:rPr>
          <w:sz w:val="22"/>
          <w:szCs w:val="22"/>
        </w:rPr>
        <w:t>Zamawiający może przesłać zgłoszenie reklamacyjne na piśmie za potwierdzeniem odbioru lub drogą elektroniczną, według swojego wyboru. W przypadku wyboru drogi elektronicznej przyjmuje się, że</w:t>
      </w:r>
      <w:r w:rsidR="00E44637">
        <w:rPr>
          <w:sz w:val="22"/>
          <w:szCs w:val="22"/>
        </w:rPr>
        <w:t> </w:t>
      </w:r>
      <w:r w:rsidRPr="0031262D">
        <w:rPr>
          <w:sz w:val="22"/>
          <w:szCs w:val="22"/>
        </w:rPr>
        <w:t>Dostawca otrzymał zgłoszenie w chwili je</w:t>
      </w:r>
      <w:r>
        <w:rPr>
          <w:sz w:val="22"/>
          <w:szCs w:val="22"/>
        </w:rPr>
        <w:t xml:space="preserve">go wysłania przez Zamawiającego. </w:t>
      </w:r>
    </w:p>
    <w:p w14:paraId="02BF5167" w14:textId="21CD3887" w:rsidR="0031262D" w:rsidRPr="0031262D" w:rsidRDefault="0031262D" w:rsidP="00D414FC">
      <w:pPr>
        <w:pStyle w:val="Tekstpodstawowy"/>
        <w:numPr>
          <w:ilvl w:val="0"/>
          <w:numId w:val="29"/>
        </w:numPr>
        <w:spacing w:line="360" w:lineRule="auto"/>
        <w:rPr>
          <w:sz w:val="22"/>
          <w:szCs w:val="22"/>
        </w:rPr>
      </w:pPr>
      <w:r w:rsidRPr="0031262D">
        <w:rPr>
          <w:sz w:val="22"/>
          <w:szCs w:val="22"/>
        </w:rPr>
        <w:t xml:space="preserve">W uzasadnionych przypadkach i za zgodą Zamawiającego (wyrażonej w formie pisemnej lub w formie wiadomości poczty elektronicznej, pod rygorem nieważności) termin, o którym mowa w ust. </w:t>
      </w:r>
      <w:r>
        <w:rPr>
          <w:sz w:val="22"/>
          <w:szCs w:val="22"/>
        </w:rPr>
        <w:t xml:space="preserve">10 </w:t>
      </w:r>
      <w:r w:rsidRPr="0031262D">
        <w:rPr>
          <w:sz w:val="22"/>
          <w:szCs w:val="22"/>
        </w:rPr>
        <w:t>powyżej</w:t>
      </w:r>
      <w:r w:rsidR="00E44637">
        <w:rPr>
          <w:sz w:val="22"/>
          <w:szCs w:val="22"/>
        </w:rPr>
        <w:t>,</w:t>
      </w:r>
      <w:r w:rsidRPr="0031262D">
        <w:rPr>
          <w:sz w:val="22"/>
          <w:szCs w:val="22"/>
        </w:rPr>
        <w:t xml:space="preserve"> może zostać wydłużony.</w:t>
      </w:r>
    </w:p>
    <w:p w14:paraId="1C93897E" w14:textId="7B790293" w:rsidR="0031262D" w:rsidRDefault="0031262D" w:rsidP="00D414FC">
      <w:pPr>
        <w:pStyle w:val="Tekstpodstawowy"/>
        <w:numPr>
          <w:ilvl w:val="0"/>
          <w:numId w:val="29"/>
        </w:numPr>
        <w:spacing w:line="360" w:lineRule="auto"/>
        <w:rPr>
          <w:sz w:val="22"/>
          <w:szCs w:val="22"/>
        </w:rPr>
      </w:pPr>
      <w:r w:rsidRPr="0031262D">
        <w:rPr>
          <w:sz w:val="22"/>
          <w:szCs w:val="22"/>
        </w:rPr>
        <w:t xml:space="preserve">W przypadku wymiany lub naprawy </w:t>
      </w:r>
      <w:r>
        <w:rPr>
          <w:sz w:val="22"/>
          <w:szCs w:val="22"/>
        </w:rPr>
        <w:t>Urządzenia</w:t>
      </w:r>
      <w:r w:rsidRPr="0031262D">
        <w:rPr>
          <w:sz w:val="22"/>
          <w:szCs w:val="22"/>
        </w:rPr>
        <w:t xml:space="preserve"> okres </w:t>
      </w:r>
      <w:r>
        <w:rPr>
          <w:sz w:val="22"/>
          <w:szCs w:val="22"/>
        </w:rPr>
        <w:t xml:space="preserve">rękojmi i </w:t>
      </w:r>
      <w:r w:rsidRPr="0031262D">
        <w:rPr>
          <w:sz w:val="22"/>
          <w:szCs w:val="22"/>
        </w:rPr>
        <w:t>gwarancji biegnie od daty podpisania przez Zamawiającego protokołu</w:t>
      </w:r>
      <w:r>
        <w:rPr>
          <w:sz w:val="22"/>
          <w:szCs w:val="22"/>
        </w:rPr>
        <w:t xml:space="preserve"> usunięcia wady. W pozostałych przypadkach okres przedłuża się o czas </w:t>
      </w:r>
      <w:r>
        <w:rPr>
          <w:sz w:val="22"/>
          <w:szCs w:val="22"/>
        </w:rPr>
        <w:lastRenderedPageBreak/>
        <w:t xml:space="preserve">od momentu zgłoszenia wady do momentu podpisania przez Strony protokołu potwierdzającego usuniecie wady. </w:t>
      </w:r>
    </w:p>
    <w:p w14:paraId="1B9D3DC3" w14:textId="3F60C1A7" w:rsidR="0031262D" w:rsidRDefault="0031262D" w:rsidP="00D414FC">
      <w:pPr>
        <w:pStyle w:val="Tekstpodstawowy"/>
        <w:numPr>
          <w:ilvl w:val="0"/>
          <w:numId w:val="29"/>
        </w:numPr>
        <w:spacing w:line="360" w:lineRule="auto"/>
        <w:rPr>
          <w:sz w:val="22"/>
          <w:szCs w:val="22"/>
        </w:rPr>
      </w:pPr>
      <w:r w:rsidRPr="0031262D">
        <w:rPr>
          <w:sz w:val="22"/>
          <w:szCs w:val="22"/>
        </w:rPr>
        <w:t>W przypadku zgłoszenia żądania zwrotu wartości wadliwe</w:t>
      </w:r>
      <w:r>
        <w:rPr>
          <w:sz w:val="22"/>
          <w:szCs w:val="22"/>
        </w:rPr>
        <w:t xml:space="preserve">go Urządzenia </w:t>
      </w:r>
      <w:r w:rsidRPr="0031262D">
        <w:rPr>
          <w:sz w:val="22"/>
          <w:szCs w:val="22"/>
        </w:rPr>
        <w:t>i/lub innych kosztów i szkód, o</w:t>
      </w:r>
      <w:r w:rsidR="00E44637">
        <w:rPr>
          <w:sz w:val="22"/>
          <w:szCs w:val="22"/>
        </w:rPr>
        <w:t> </w:t>
      </w:r>
      <w:r w:rsidRPr="0031262D">
        <w:rPr>
          <w:sz w:val="22"/>
          <w:szCs w:val="22"/>
        </w:rPr>
        <w:t>których mowa w  ust. 8 powyżej, Zamawiający może potrącić tę wartość i/lub koszty z wynagrodzenia należnego Dostawcy, jeżeli w terminie, wyznaczonym przez Zamawiającego w tym zgłoszeniu, Dostawca nie zwróci ich Zamawiającemu.</w:t>
      </w:r>
      <w:r>
        <w:rPr>
          <w:sz w:val="22"/>
          <w:szCs w:val="22"/>
        </w:rPr>
        <w:t xml:space="preserve"> </w:t>
      </w:r>
    </w:p>
    <w:p w14:paraId="752410A2" w14:textId="73806E33" w:rsidR="0031262D" w:rsidRDefault="0031262D" w:rsidP="00D414FC">
      <w:pPr>
        <w:pStyle w:val="Tekstpodstawowy"/>
        <w:numPr>
          <w:ilvl w:val="0"/>
          <w:numId w:val="29"/>
        </w:numPr>
        <w:spacing w:line="360" w:lineRule="auto"/>
        <w:rPr>
          <w:sz w:val="22"/>
          <w:szCs w:val="22"/>
        </w:rPr>
      </w:pPr>
      <w:r w:rsidRPr="0031262D">
        <w:rPr>
          <w:sz w:val="22"/>
          <w:szCs w:val="22"/>
        </w:rPr>
        <w:t>Niezależnie od innych uprawnień przewidzianych w Umowie, w przypadku uchybienia obowiązkom wynikającym z rękojmi lub gwarancji, Zamawiający po wcześniejszym i bezskutecznym wezwaniu Dostawcy do wywiązania się ze swoich obowiązków może dokonać naprawy samodzielnie lub zlecić to innemu podmiotowi, a wszelkimi kosztami i ryzykiem z tego tytułu</w:t>
      </w:r>
      <w:r>
        <w:rPr>
          <w:sz w:val="22"/>
          <w:szCs w:val="22"/>
        </w:rPr>
        <w:t xml:space="preserve"> obciąży</w:t>
      </w:r>
      <w:r w:rsidRPr="0031262D">
        <w:rPr>
          <w:sz w:val="22"/>
          <w:szCs w:val="22"/>
        </w:rPr>
        <w:t xml:space="preserve"> Dostawcę. Powyższe nie</w:t>
      </w:r>
      <w:r w:rsidR="002F13E2">
        <w:rPr>
          <w:sz w:val="22"/>
          <w:szCs w:val="22"/>
        </w:rPr>
        <w:t> </w:t>
      </w:r>
      <w:r w:rsidRPr="0031262D">
        <w:rPr>
          <w:sz w:val="22"/>
          <w:szCs w:val="22"/>
        </w:rPr>
        <w:t>będzie powodować utraty praw z gwarancji i rękojmi. Koszty, o których mowa w zdaniu pierwszym powyżej, Zamawiający może potrącić z w</w:t>
      </w:r>
      <w:r>
        <w:rPr>
          <w:sz w:val="22"/>
          <w:szCs w:val="22"/>
        </w:rPr>
        <w:t>ynagrodzenia należnego Dostawcy.</w:t>
      </w:r>
      <w:r w:rsidRPr="0031262D">
        <w:rPr>
          <w:sz w:val="22"/>
          <w:szCs w:val="22"/>
        </w:rPr>
        <w:t xml:space="preserve"> Samodzielne wykonanie tych obowiązków lub zlecenie ich wykonania osobie trzeciej nie wymaga uzyskania upoważnienia sądu do ich wykonania</w:t>
      </w:r>
      <w:r w:rsidR="007C196E" w:rsidRPr="007C196E">
        <w:t xml:space="preserve"> </w:t>
      </w:r>
      <w:r w:rsidR="007C196E" w:rsidRPr="007C196E">
        <w:rPr>
          <w:sz w:val="22"/>
          <w:szCs w:val="22"/>
        </w:rPr>
        <w:t xml:space="preserve">i wyznaczania </w:t>
      </w:r>
      <w:r w:rsidR="007C196E">
        <w:rPr>
          <w:sz w:val="22"/>
          <w:szCs w:val="22"/>
        </w:rPr>
        <w:t>Dost</w:t>
      </w:r>
      <w:r w:rsidR="007C196E" w:rsidRPr="007C196E">
        <w:rPr>
          <w:sz w:val="22"/>
          <w:szCs w:val="22"/>
        </w:rPr>
        <w:t>awcy dodatkowego terminu na usunięcie wad.</w:t>
      </w:r>
      <w:r w:rsidR="007C196E">
        <w:rPr>
          <w:sz w:val="22"/>
          <w:szCs w:val="22"/>
        </w:rPr>
        <w:t xml:space="preserve"> </w:t>
      </w:r>
      <w:r>
        <w:rPr>
          <w:sz w:val="22"/>
          <w:szCs w:val="22"/>
        </w:rPr>
        <w:t xml:space="preserve"> </w:t>
      </w:r>
    </w:p>
    <w:p w14:paraId="039F104F" w14:textId="0210A4CC" w:rsidR="0031262D" w:rsidRDefault="00B14DA1" w:rsidP="00D414FC">
      <w:pPr>
        <w:pStyle w:val="Tekstpodstawowy"/>
        <w:numPr>
          <w:ilvl w:val="0"/>
          <w:numId w:val="29"/>
        </w:numPr>
        <w:spacing w:line="360" w:lineRule="auto"/>
        <w:rPr>
          <w:sz w:val="22"/>
          <w:szCs w:val="22"/>
        </w:rPr>
      </w:pPr>
      <w:r>
        <w:rPr>
          <w:sz w:val="22"/>
          <w:szCs w:val="22"/>
        </w:rPr>
        <w:t>Dost</w:t>
      </w:r>
      <w:r w:rsidRPr="00B14DA1">
        <w:rPr>
          <w:sz w:val="22"/>
          <w:szCs w:val="22"/>
        </w:rPr>
        <w:t xml:space="preserve">awca dostarczy Zamawiającemu także dokument gwarancji, udzielonych na </w:t>
      </w:r>
      <w:r>
        <w:rPr>
          <w:sz w:val="22"/>
          <w:szCs w:val="22"/>
        </w:rPr>
        <w:t xml:space="preserve">każde Urządzenie </w:t>
      </w:r>
      <w:r w:rsidRPr="00B14DA1">
        <w:rPr>
          <w:sz w:val="22"/>
          <w:szCs w:val="22"/>
        </w:rPr>
        <w:t xml:space="preserve">lub jego poszczególne komponenty/elementy przez ich producentów. Tym samym </w:t>
      </w:r>
      <w:r>
        <w:rPr>
          <w:sz w:val="22"/>
          <w:szCs w:val="22"/>
        </w:rPr>
        <w:t>Dost</w:t>
      </w:r>
      <w:r w:rsidRPr="00B14DA1">
        <w:rPr>
          <w:sz w:val="22"/>
          <w:szCs w:val="22"/>
        </w:rPr>
        <w:t>awca przenosi na</w:t>
      </w:r>
      <w:r w:rsidR="001D0A1F">
        <w:rPr>
          <w:sz w:val="22"/>
          <w:szCs w:val="22"/>
        </w:rPr>
        <w:t> </w:t>
      </w:r>
      <w:r w:rsidRPr="00B14DA1">
        <w:rPr>
          <w:sz w:val="22"/>
          <w:szCs w:val="22"/>
        </w:rPr>
        <w:t xml:space="preserve">Zamawiającego prawa wynikające z tych gwarancji, co nie ogranicza, ani nie wyłącza możliwości zgłaszania roszczeń wynikających z tych gwarancji w stosunku do </w:t>
      </w:r>
      <w:r>
        <w:rPr>
          <w:sz w:val="22"/>
          <w:szCs w:val="22"/>
        </w:rPr>
        <w:t>Dost</w:t>
      </w:r>
      <w:r w:rsidRPr="00B14DA1">
        <w:rPr>
          <w:sz w:val="22"/>
          <w:szCs w:val="22"/>
        </w:rPr>
        <w:t xml:space="preserve">awcy. </w:t>
      </w:r>
      <w:r w:rsidR="0031262D" w:rsidRPr="0031262D">
        <w:rPr>
          <w:sz w:val="22"/>
          <w:szCs w:val="22"/>
        </w:rPr>
        <w:t xml:space="preserve">W przypadku, gdy gwarancja producenta </w:t>
      </w:r>
      <w:r w:rsidR="0031262D">
        <w:rPr>
          <w:sz w:val="22"/>
          <w:szCs w:val="22"/>
        </w:rPr>
        <w:t xml:space="preserve">danego Urządzenia </w:t>
      </w:r>
      <w:r w:rsidR="0031262D" w:rsidRPr="0031262D">
        <w:rPr>
          <w:sz w:val="22"/>
          <w:szCs w:val="22"/>
        </w:rPr>
        <w:t xml:space="preserve">jest dłuższa </w:t>
      </w:r>
      <w:r w:rsidR="00796EF8">
        <w:rPr>
          <w:sz w:val="22"/>
          <w:szCs w:val="22"/>
        </w:rPr>
        <w:t>niż gwarancja udzielona na podstawie ust</w:t>
      </w:r>
      <w:r w:rsidR="001D0A1F">
        <w:rPr>
          <w:sz w:val="22"/>
          <w:szCs w:val="22"/>
        </w:rPr>
        <w:t>.</w:t>
      </w:r>
      <w:r w:rsidR="00796EF8">
        <w:rPr>
          <w:sz w:val="22"/>
          <w:szCs w:val="22"/>
        </w:rPr>
        <w:t xml:space="preserve"> 2 powyżej, </w:t>
      </w:r>
      <w:r w:rsidR="0031262D" w:rsidRPr="0031262D">
        <w:rPr>
          <w:sz w:val="22"/>
          <w:szCs w:val="22"/>
        </w:rPr>
        <w:t>obowiązuje dłuższy okres gwarancji. Dostawca zobowiązany jest przekazać dokument gwarancji producenta wraz z dostarczeniem</w:t>
      </w:r>
      <w:r w:rsidR="00796EF8">
        <w:rPr>
          <w:sz w:val="22"/>
          <w:szCs w:val="22"/>
        </w:rPr>
        <w:t xml:space="preserve"> Sprzętu</w:t>
      </w:r>
      <w:r w:rsidR="0031262D" w:rsidRPr="0031262D">
        <w:rPr>
          <w:sz w:val="22"/>
          <w:szCs w:val="22"/>
        </w:rPr>
        <w:t xml:space="preserve">. </w:t>
      </w:r>
    </w:p>
    <w:p w14:paraId="6E359500" w14:textId="3F921F39" w:rsidR="00D945F2" w:rsidRDefault="0031262D" w:rsidP="00D414FC">
      <w:pPr>
        <w:pStyle w:val="Tekstpodstawowy"/>
        <w:numPr>
          <w:ilvl w:val="0"/>
          <w:numId w:val="29"/>
        </w:numPr>
        <w:spacing w:line="360" w:lineRule="auto"/>
        <w:rPr>
          <w:sz w:val="22"/>
          <w:szCs w:val="22"/>
        </w:rPr>
      </w:pPr>
      <w:r w:rsidRPr="0031262D">
        <w:rPr>
          <w:sz w:val="22"/>
          <w:szCs w:val="22"/>
        </w:rPr>
        <w:t xml:space="preserve">Jakiekolwiek dokumenty gwarancyjne wydane przez </w:t>
      </w:r>
      <w:r w:rsidR="00796EF8">
        <w:rPr>
          <w:sz w:val="22"/>
          <w:szCs w:val="22"/>
        </w:rPr>
        <w:t>Dosta</w:t>
      </w:r>
      <w:r w:rsidRPr="0031262D">
        <w:rPr>
          <w:sz w:val="22"/>
          <w:szCs w:val="22"/>
        </w:rPr>
        <w:t>wcę, sp</w:t>
      </w:r>
      <w:r w:rsidR="00796EF8">
        <w:rPr>
          <w:sz w:val="22"/>
          <w:szCs w:val="22"/>
        </w:rPr>
        <w:t>rzeczne z warunkami U</w:t>
      </w:r>
      <w:r w:rsidRPr="0031262D">
        <w:rPr>
          <w:sz w:val="22"/>
          <w:szCs w:val="22"/>
        </w:rPr>
        <w:t xml:space="preserve">mowy albo nakładające na Zamawiającego większe </w:t>
      </w:r>
      <w:r w:rsidRPr="003D046C">
        <w:rPr>
          <w:sz w:val="22"/>
          <w:szCs w:val="22"/>
        </w:rPr>
        <w:t>obowiązki ni</w:t>
      </w:r>
      <w:r w:rsidR="00796EF8" w:rsidRPr="003D046C">
        <w:rPr>
          <w:sz w:val="22"/>
          <w:szCs w:val="22"/>
        </w:rPr>
        <w:t>ż wynikające z U</w:t>
      </w:r>
      <w:r w:rsidRPr="003D046C">
        <w:rPr>
          <w:sz w:val="22"/>
          <w:szCs w:val="22"/>
        </w:rPr>
        <w:t>mowy nie wiążą Zamawiającego.</w:t>
      </w:r>
      <w:r w:rsidR="0040282D">
        <w:rPr>
          <w:sz w:val="22"/>
          <w:szCs w:val="22"/>
        </w:rPr>
        <w:t xml:space="preserve"> </w:t>
      </w:r>
    </w:p>
    <w:p w14:paraId="34AB80B3" w14:textId="6A63D8EE" w:rsidR="007C196E" w:rsidRPr="007C196E" w:rsidRDefault="007C196E" w:rsidP="00D414FC">
      <w:pPr>
        <w:pStyle w:val="Tekstpodstawowy"/>
        <w:numPr>
          <w:ilvl w:val="0"/>
          <w:numId w:val="29"/>
        </w:numPr>
        <w:spacing w:line="360" w:lineRule="auto"/>
        <w:rPr>
          <w:sz w:val="22"/>
          <w:szCs w:val="22"/>
        </w:rPr>
      </w:pPr>
      <w:r w:rsidRPr="007C196E">
        <w:rPr>
          <w:sz w:val="22"/>
          <w:szCs w:val="22"/>
        </w:rPr>
        <w:t>Wszelkie koszty, w tym również koszty transp</w:t>
      </w:r>
      <w:r>
        <w:rPr>
          <w:sz w:val="22"/>
          <w:szCs w:val="22"/>
        </w:rPr>
        <w:t>ortu, związane z usuwaniem wad P</w:t>
      </w:r>
      <w:r w:rsidRPr="007C196E">
        <w:rPr>
          <w:sz w:val="22"/>
          <w:szCs w:val="22"/>
        </w:rPr>
        <w:t>rzedmiotu Umowy w</w:t>
      </w:r>
      <w:r w:rsidR="005D2966">
        <w:rPr>
          <w:sz w:val="22"/>
          <w:szCs w:val="22"/>
        </w:rPr>
        <w:t> </w:t>
      </w:r>
      <w:r w:rsidRPr="007C196E">
        <w:rPr>
          <w:sz w:val="22"/>
          <w:szCs w:val="22"/>
        </w:rPr>
        <w:t xml:space="preserve">ramach gwarancji obciążają </w:t>
      </w:r>
      <w:r>
        <w:rPr>
          <w:sz w:val="22"/>
          <w:szCs w:val="22"/>
        </w:rPr>
        <w:t>Dost</w:t>
      </w:r>
      <w:r w:rsidRPr="007C196E">
        <w:rPr>
          <w:sz w:val="22"/>
          <w:szCs w:val="22"/>
        </w:rPr>
        <w:t>awcę. Ponadto Zamawiający będzie uprawniony do żądania naprawienia szkody poniesionej wskutek zaistnienia wady.</w:t>
      </w:r>
    </w:p>
    <w:p w14:paraId="327520F4" w14:textId="75E88780" w:rsidR="007C196E" w:rsidRPr="007C196E" w:rsidRDefault="007C196E" w:rsidP="00D414FC">
      <w:pPr>
        <w:pStyle w:val="Tekstpodstawowy"/>
        <w:numPr>
          <w:ilvl w:val="0"/>
          <w:numId w:val="29"/>
        </w:numPr>
        <w:spacing w:line="360" w:lineRule="auto"/>
        <w:rPr>
          <w:sz w:val="22"/>
          <w:szCs w:val="22"/>
        </w:rPr>
      </w:pPr>
      <w:r w:rsidRPr="007C196E">
        <w:rPr>
          <w:sz w:val="22"/>
          <w:szCs w:val="22"/>
        </w:rPr>
        <w:t xml:space="preserve">Termin gwarancji biegnie na nowo od chwili usunięcia </w:t>
      </w:r>
      <w:r>
        <w:rPr>
          <w:sz w:val="22"/>
          <w:szCs w:val="22"/>
        </w:rPr>
        <w:t xml:space="preserve">wady. </w:t>
      </w:r>
    </w:p>
    <w:p w14:paraId="287FA3F2" w14:textId="5A38A0C2" w:rsidR="007C196E" w:rsidRDefault="007C196E" w:rsidP="00D414FC">
      <w:pPr>
        <w:pStyle w:val="Tekstpodstawowy"/>
        <w:numPr>
          <w:ilvl w:val="0"/>
          <w:numId w:val="29"/>
        </w:numPr>
        <w:spacing w:line="360" w:lineRule="auto"/>
        <w:rPr>
          <w:sz w:val="22"/>
          <w:szCs w:val="22"/>
        </w:rPr>
      </w:pPr>
      <w:r>
        <w:rPr>
          <w:sz w:val="22"/>
          <w:szCs w:val="22"/>
        </w:rPr>
        <w:t>Dost</w:t>
      </w:r>
      <w:r w:rsidRPr="007C196E">
        <w:rPr>
          <w:sz w:val="22"/>
          <w:szCs w:val="22"/>
        </w:rPr>
        <w:t>awca nie może odmówić usunięcia wad ze względu na wysokość związanych z tym kosztów.</w:t>
      </w:r>
    </w:p>
    <w:p w14:paraId="484DCAC6" w14:textId="0969A7CB" w:rsidR="0040282D" w:rsidRPr="003D046C" w:rsidRDefault="0040282D" w:rsidP="00D414FC">
      <w:pPr>
        <w:pStyle w:val="Tekstpodstawowy"/>
        <w:numPr>
          <w:ilvl w:val="0"/>
          <w:numId w:val="29"/>
        </w:numPr>
        <w:spacing w:line="360" w:lineRule="auto"/>
        <w:rPr>
          <w:sz w:val="22"/>
          <w:szCs w:val="22"/>
        </w:rPr>
      </w:pPr>
      <w:r>
        <w:rPr>
          <w:sz w:val="22"/>
          <w:szCs w:val="22"/>
        </w:rPr>
        <w:t xml:space="preserve">Postanowienia niniejszego paragrafu stosuje się odpowiednio do wad dokumentacji Sprzętu, przekazanej Zamawiającemu w ramach Przedmiotu Umowy. </w:t>
      </w:r>
    </w:p>
    <w:p w14:paraId="18A214C4" w14:textId="69D0BAAE" w:rsidR="00125012" w:rsidRPr="003D046C" w:rsidRDefault="004634B1" w:rsidP="00125789">
      <w:pPr>
        <w:spacing w:line="360" w:lineRule="auto"/>
        <w:jc w:val="center"/>
        <w:rPr>
          <w:b/>
        </w:rPr>
      </w:pPr>
      <w:r w:rsidRPr="003D046C">
        <w:rPr>
          <w:b/>
        </w:rPr>
        <w:t>§ 7</w:t>
      </w:r>
    </w:p>
    <w:p w14:paraId="1D036F1C" w14:textId="14DD847D" w:rsidR="00125012" w:rsidRPr="003D046C" w:rsidRDefault="00822693" w:rsidP="00125789">
      <w:pPr>
        <w:spacing w:line="360" w:lineRule="auto"/>
        <w:jc w:val="center"/>
        <w:rPr>
          <w:b/>
        </w:rPr>
      </w:pPr>
      <w:r w:rsidRPr="003D046C">
        <w:rPr>
          <w:b/>
        </w:rPr>
        <w:t xml:space="preserve">ODPOWIEDZIALNOŚĆ I </w:t>
      </w:r>
      <w:r w:rsidR="007E5DDD" w:rsidRPr="003D046C">
        <w:rPr>
          <w:b/>
        </w:rPr>
        <w:t>KARY UMOWNE</w:t>
      </w:r>
    </w:p>
    <w:p w14:paraId="2B088E19" w14:textId="31E8E66C" w:rsidR="009D7595" w:rsidRPr="003D046C" w:rsidRDefault="009D7595" w:rsidP="00761D9B">
      <w:pPr>
        <w:pStyle w:val="Akapitzlist"/>
        <w:numPr>
          <w:ilvl w:val="0"/>
          <w:numId w:val="9"/>
        </w:numPr>
        <w:tabs>
          <w:tab w:val="left" w:pos="567"/>
        </w:tabs>
        <w:spacing w:line="360" w:lineRule="auto"/>
        <w:ind w:left="567" w:right="118"/>
      </w:pPr>
      <w:r w:rsidRPr="003D046C">
        <w:t>W okresie realizacji Umowy oraz w okresie gwarancji jakości Dostawca zobowiązany jest posiadać i utrzymywać ubezpieczenie</w:t>
      </w:r>
      <w:r w:rsidRPr="003D046C">
        <w:rPr>
          <w:spacing w:val="12"/>
        </w:rPr>
        <w:t xml:space="preserve"> </w:t>
      </w:r>
      <w:r w:rsidRPr="003D046C">
        <w:t>odpowiedzialności</w:t>
      </w:r>
      <w:r w:rsidRPr="003D046C">
        <w:rPr>
          <w:spacing w:val="14"/>
        </w:rPr>
        <w:t xml:space="preserve"> </w:t>
      </w:r>
      <w:r w:rsidRPr="003D046C">
        <w:t>cywilnej</w:t>
      </w:r>
      <w:r w:rsidRPr="003D046C">
        <w:rPr>
          <w:spacing w:val="14"/>
        </w:rPr>
        <w:t xml:space="preserve"> </w:t>
      </w:r>
      <w:r w:rsidRPr="003D046C">
        <w:t>w</w:t>
      </w:r>
      <w:r w:rsidRPr="003D046C">
        <w:rPr>
          <w:spacing w:val="13"/>
        </w:rPr>
        <w:t xml:space="preserve"> </w:t>
      </w:r>
      <w:r w:rsidRPr="003D046C">
        <w:t>zakresie</w:t>
      </w:r>
      <w:r w:rsidRPr="003D046C">
        <w:rPr>
          <w:spacing w:val="13"/>
        </w:rPr>
        <w:t xml:space="preserve"> </w:t>
      </w:r>
      <w:r w:rsidRPr="003D046C">
        <w:t>prowadzonej</w:t>
      </w:r>
      <w:r w:rsidRPr="003D046C">
        <w:rPr>
          <w:spacing w:val="14"/>
        </w:rPr>
        <w:t xml:space="preserve"> </w:t>
      </w:r>
      <w:r w:rsidRPr="003D046C">
        <w:t>przez</w:t>
      </w:r>
      <w:r w:rsidRPr="003D046C">
        <w:rPr>
          <w:spacing w:val="14"/>
        </w:rPr>
        <w:t xml:space="preserve"> </w:t>
      </w:r>
      <w:r w:rsidRPr="003D046C">
        <w:t>niego</w:t>
      </w:r>
      <w:r w:rsidRPr="003D046C">
        <w:rPr>
          <w:spacing w:val="15"/>
        </w:rPr>
        <w:t xml:space="preserve"> </w:t>
      </w:r>
      <w:r w:rsidRPr="003D046C">
        <w:t>działalności</w:t>
      </w:r>
      <w:r w:rsidRPr="003D046C">
        <w:rPr>
          <w:spacing w:val="14"/>
        </w:rPr>
        <w:t xml:space="preserve"> gospodarczej, </w:t>
      </w:r>
      <w:r w:rsidRPr="003D046C">
        <w:t>związanej</w:t>
      </w:r>
      <w:r w:rsidRPr="003D046C">
        <w:rPr>
          <w:spacing w:val="14"/>
        </w:rPr>
        <w:t xml:space="preserve"> </w:t>
      </w:r>
      <w:r w:rsidR="009B139D">
        <w:t>z P</w:t>
      </w:r>
      <w:r w:rsidRPr="003D046C">
        <w:t xml:space="preserve">rzedmiotem Umowy, na sumę gwarancyjną w wysokości nie niższej niż </w:t>
      </w:r>
      <w:r w:rsidR="004C0710">
        <w:t>100 000</w:t>
      </w:r>
      <w:r w:rsidR="00D944EA" w:rsidRPr="003D046C">
        <w:t xml:space="preserve"> </w:t>
      </w:r>
      <w:r w:rsidRPr="003D046C">
        <w:t xml:space="preserve">zł (słownie: </w:t>
      </w:r>
      <w:r w:rsidR="004C0710">
        <w:t xml:space="preserve">sto tysięcy </w:t>
      </w:r>
      <w:r w:rsidRPr="003D046C">
        <w:t>złotych).</w:t>
      </w:r>
    </w:p>
    <w:p w14:paraId="024030F3" w14:textId="77777777" w:rsidR="009D7595" w:rsidRPr="003D046C" w:rsidRDefault="009D7595" w:rsidP="00761D9B">
      <w:pPr>
        <w:pStyle w:val="Akapitzlist"/>
        <w:numPr>
          <w:ilvl w:val="0"/>
          <w:numId w:val="9"/>
        </w:numPr>
        <w:tabs>
          <w:tab w:val="left" w:pos="567"/>
        </w:tabs>
        <w:spacing w:line="360" w:lineRule="auto"/>
        <w:ind w:left="567" w:right="113"/>
      </w:pPr>
      <w:r w:rsidRPr="003D046C">
        <w:lastRenderedPageBreak/>
        <w:t>Kopia polisy potwierdzającej posiadanie ubezpieczenia, o którym mowa w ust. 2 powyżej, stanowi załącznik nr 4 do Umowy.</w:t>
      </w:r>
    </w:p>
    <w:p w14:paraId="73A281E9" w14:textId="6A164BEF" w:rsidR="009D7595" w:rsidRPr="003D046C" w:rsidRDefault="009D7595" w:rsidP="00761D9B">
      <w:pPr>
        <w:pStyle w:val="Akapitzlist"/>
        <w:numPr>
          <w:ilvl w:val="0"/>
          <w:numId w:val="9"/>
        </w:numPr>
        <w:tabs>
          <w:tab w:val="left" w:pos="567"/>
        </w:tabs>
        <w:spacing w:line="360" w:lineRule="auto"/>
        <w:ind w:left="567" w:right="114"/>
      </w:pPr>
      <w:r w:rsidRPr="003D046C">
        <w:t>W przypadku niewykonania obowiązku, o którym mowa w ust. 1 powyżej, niezależnie od innych uprawnień Zamawiającego wynikających z Umowy, Zamawiający uprawniony będzie do zawarcia, na koszt i ryzyko Dostawcy, z wybranym przez siebie ubezpieczycielem umowy ubezpieczenia do kwoty wskazanej w ust. 1 powyżej i potrącenia kosztów związanych z jej zawarciem z wynagrodzenia należnego</w:t>
      </w:r>
      <w:r w:rsidRPr="003D046C">
        <w:rPr>
          <w:spacing w:val="1"/>
        </w:rPr>
        <w:t xml:space="preserve"> </w:t>
      </w:r>
      <w:r w:rsidRPr="003D046C">
        <w:t>Dostawcy.</w:t>
      </w:r>
      <w:r w:rsidR="00D944EA" w:rsidRPr="003D046C">
        <w:t xml:space="preserve"> </w:t>
      </w:r>
    </w:p>
    <w:p w14:paraId="27CA38B9" w14:textId="09E07645" w:rsidR="00125012" w:rsidRPr="003D046C" w:rsidRDefault="007E5DDD" w:rsidP="00761D9B">
      <w:pPr>
        <w:pStyle w:val="Akapitzlist"/>
        <w:numPr>
          <w:ilvl w:val="0"/>
          <w:numId w:val="9"/>
        </w:numPr>
        <w:tabs>
          <w:tab w:val="left" w:pos="567"/>
        </w:tabs>
        <w:spacing w:line="360" w:lineRule="auto"/>
        <w:ind w:left="567" w:right="114"/>
      </w:pPr>
      <w:r w:rsidRPr="003D046C">
        <w:t>W przypadku niewykonania lub nienależytego wykonania Umowy przez Dostawcę, Zamawiający może żądać zapłaty następujących kar</w:t>
      </w:r>
      <w:r w:rsidRPr="003D046C">
        <w:rPr>
          <w:spacing w:val="1"/>
        </w:rPr>
        <w:t xml:space="preserve"> </w:t>
      </w:r>
      <w:r w:rsidRPr="003D046C">
        <w:t>umownych:</w:t>
      </w:r>
      <w:r w:rsidR="00D944EA" w:rsidRPr="003D046C">
        <w:t xml:space="preserve"> </w:t>
      </w:r>
    </w:p>
    <w:p w14:paraId="07C43145" w14:textId="7FA6C80A" w:rsidR="004634B1" w:rsidRPr="003D046C" w:rsidRDefault="00D944EA" w:rsidP="00761D9B">
      <w:pPr>
        <w:pStyle w:val="Akapitzlist"/>
        <w:numPr>
          <w:ilvl w:val="0"/>
          <w:numId w:val="17"/>
        </w:numPr>
        <w:tabs>
          <w:tab w:val="left" w:pos="567"/>
        </w:tabs>
        <w:spacing w:line="360" w:lineRule="auto"/>
        <w:ind w:right="114"/>
      </w:pPr>
      <w:r w:rsidRPr="003D046C">
        <w:t>w razie niewykonania Przedmiotu Umowy w terminie, Dostawca zapłaci Zamawiającemu za każdy rozpoczęty dzień opóźnienia, powstałego z przyczyn leżących po stronie Dos</w:t>
      </w:r>
      <w:r w:rsidR="004634B1" w:rsidRPr="003D046C">
        <w:t xml:space="preserve">tawcy </w:t>
      </w:r>
      <w:r w:rsidR="004710DC">
        <w:t>–</w:t>
      </w:r>
      <w:r w:rsidRPr="003D046C">
        <w:t xml:space="preserve"> </w:t>
      </w:r>
      <w:r w:rsidR="004710DC">
        <w:t xml:space="preserve">karę </w:t>
      </w:r>
      <w:r w:rsidRPr="003D046C">
        <w:t>w</w:t>
      </w:r>
      <w:r w:rsidR="004710DC">
        <w:t> </w:t>
      </w:r>
      <w:r w:rsidRPr="003D046C">
        <w:t xml:space="preserve">wysokości </w:t>
      </w:r>
      <w:r w:rsidR="004C0710">
        <w:t>2</w:t>
      </w:r>
      <w:r w:rsidRPr="003D046C">
        <w:t>% kwoty netto, wskazanej w § 4 ust. 1 powy</w:t>
      </w:r>
      <w:r w:rsidR="00635999">
        <w:t>żej</w:t>
      </w:r>
      <w:r w:rsidR="004634B1" w:rsidRPr="003D046C">
        <w:t xml:space="preserve">; </w:t>
      </w:r>
    </w:p>
    <w:p w14:paraId="3479FEF1" w14:textId="5783AA8B" w:rsidR="00D944EA" w:rsidRPr="003D046C" w:rsidRDefault="00D944EA" w:rsidP="00761D9B">
      <w:pPr>
        <w:pStyle w:val="Akapitzlist"/>
        <w:numPr>
          <w:ilvl w:val="0"/>
          <w:numId w:val="17"/>
        </w:numPr>
        <w:tabs>
          <w:tab w:val="left" w:pos="567"/>
        </w:tabs>
        <w:spacing w:line="360" w:lineRule="auto"/>
        <w:ind w:right="114"/>
      </w:pPr>
      <w:r w:rsidRPr="003D046C">
        <w:t>za opóźnienie w usunięciu wad</w:t>
      </w:r>
      <w:r w:rsidR="004634B1" w:rsidRPr="003D046C">
        <w:t xml:space="preserve">, powstałych w okresie rękojmi lub gwarancji lub ujawnianych podczas odbiorów, </w:t>
      </w:r>
      <w:r w:rsidRPr="003D046C">
        <w:t>z przyczyn</w:t>
      </w:r>
      <w:r w:rsidR="004634B1" w:rsidRPr="003D046C">
        <w:t xml:space="preserve"> leżących po stronie Dostawcy </w:t>
      </w:r>
      <w:r w:rsidR="004710DC">
        <w:t>–</w:t>
      </w:r>
      <w:r w:rsidR="004634B1" w:rsidRPr="003D046C">
        <w:t xml:space="preserve"> </w:t>
      </w:r>
      <w:r w:rsidR="004710DC">
        <w:t xml:space="preserve">karę </w:t>
      </w:r>
      <w:r w:rsidR="004634B1" w:rsidRPr="003D046C">
        <w:t xml:space="preserve">w wysokości </w:t>
      </w:r>
      <w:r w:rsidR="004C0710">
        <w:t>2</w:t>
      </w:r>
      <w:r w:rsidRPr="003D046C">
        <w:t>% kwoty netto wskazanej w § 4 ust. 1 powyżej, za każdy rozpoczęty dzień opóźnienia, liczony od dnia następującego po upływie terminu na usunięcie wady do dnia faktycznego usunięcia wady przez Dostawcę</w:t>
      </w:r>
      <w:r w:rsidR="004634B1" w:rsidRPr="003D046C">
        <w:t xml:space="preserve"> i podpisania przez niego protokołu potwierdzającego usunięcie wad bez uwag</w:t>
      </w:r>
      <w:r w:rsidRPr="003D046C">
        <w:t>;</w:t>
      </w:r>
      <w:r w:rsidR="004634B1" w:rsidRPr="003D046C">
        <w:t xml:space="preserve"> </w:t>
      </w:r>
    </w:p>
    <w:p w14:paraId="473635D2" w14:textId="69DAD1AD" w:rsidR="00D944EA" w:rsidRDefault="00D944EA" w:rsidP="00761D9B">
      <w:pPr>
        <w:pStyle w:val="Akapitzlist"/>
        <w:numPr>
          <w:ilvl w:val="0"/>
          <w:numId w:val="17"/>
        </w:numPr>
        <w:tabs>
          <w:tab w:val="left" w:pos="567"/>
        </w:tabs>
        <w:spacing w:line="360" w:lineRule="auto"/>
        <w:ind w:right="114"/>
      </w:pPr>
      <w:r w:rsidRPr="003D046C">
        <w:t>za rozwiązanie lub odstąpienie od Umowy z przyczyn leżących po st</w:t>
      </w:r>
      <w:r w:rsidR="004634B1" w:rsidRPr="003D046C">
        <w:t xml:space="preserve">ronie Dostawcy – </w:t>
      </w:r>
      <w:r w:rsidR="004710DC">
        <w:t xml:space="preserve">karę </w:t>
      </w:r>
      <w:r w:rsidR="004634B1" w:rsidRPr="003D046C">
        <w:t>w</w:t>
      </w:r>
      <w:r w:rsidR="004710DC">
        <w:t> </w:t>
      </w:r>
      <w:r w:rsidR="004634B1" w:rsidRPr="003D046C">
        <w:t xml:space="preserve">wysokości </w:t>
      </w:r>
      <w:r w:rsidR="004C0710">
        <w:t>20</w:t>
      </w:r>
      <w:r w:rsidRPr="003D046C">
        <w:t>% wartości netto, o której mowa w § 4 ust. 1 powyżej, a w przypadku rozwiązania lub odstąpienia części</w:t>
      </w:r>
      <w:r w:rsidR="004634B1" w:rsidRPr="003D046C">
        <w:t xml:space="preserve">owego – </w:t>
      </w:r>
      <w:r w:rsidR="004710DC">
        <w:t xml:space="preserve">karę </w:t>
      </w:r>
      <w:r w:rsidR="004634B1" w:rsidRPr="003D046C">
        <w:t xml:space="preserve">w wysokości </w:t>
      </w:r>
      <w:r w:rsidR="004C0710">
        <w:t>20</w:t>
      </w:r>
      <w:r w:rsidRPr="003D046C">
        <w:t>% wartości netto, względem której nastąpiło rozwiązanie lub odstąpienie od Umowy</w:t>
      </w:r>
      <w:r>
        <w:t>;</w:t>
      </w:r>
    </w:p>
    <w:p w14:paraId="05BBA411" w14:textId="6A546DA7" w:rsidR="00D944EA" w:rsidRDefault="00D944EA" w:rsidP="00761D9B">
      <w:pPr>
        <w:pStyle w:val="Akapitzlist"/>
        <w:numPr>
          <w:ilvl w:val="0"/>
          <w:numId w:val="17"/>
        </w:numPr>
        <w:tabs>
          <w:tab w:val="left" w:pos="567"/>
        </w:tabs>
        <w:spacing w:line="360" w:lineRule="auto"/>
        <w:ind w:right="114"/>
      </w:pPr>
      <w:r>
        <w:t xml:space="preserve">w przypadku naruszenia któregokolwiek z obowiązków, o których </w:t>
      </w:r>
      <w:r w:rsidRPr="00A35C9E">
        <w:t xml:space="preserve">mowa w </w:t>
      </w:r>
      <w:r w:rsidR="00A35C9E" w:rsidRPr="00A35C9E">
        <w:t>§ 16</w:t>
      </w:r>
      <w:r w:rsidRPr="00A35C9E">
        <w:t xml:space="preserve"> Umowy</w:t>
      </w:r>
      <w:r w:rsidR="004710DC">
        <w:t>, karę </w:t>
      </w:r>
      <w:r w:rsidR="004634B1" w:rsidRPr="00A35C9E">
        <w:t>w</w:t>
      </w:r>
      <w:r w:rsidR="004710DC">
        <w:t> </w:t>
      </w:r>
      <w:r w:rsidR="004634B1">
        <w:t>wysokości 50.</w:t>
      </w:r>
      <w:r>
        <w:t xml:space="preserve">000,00 zł (słownie: </w:t>
      </w:r>
      <w:r w:rsidR="004634B1">
        <w:t xml:space="preserve">pięćdziesiąt </w:t>
      </w:r>
      <w:r>
        <w:t>tysięcy złotych) za każdy stwierdzony przez Zamawiającego przypadek naruszenia</w:t>
      </w:r>
      <w:r w:rsidR="004634B1">
        <w:t xml:space="preserve">.  </w:t>
      </w:r>
    </w:p>
    <w:p w14:paraId="185B98F0" w14:textId="0F2AECF2" w:rsidR="004634B1" w:rsidRPr="003D046C" w:rsidRDefault="004634B1" w:rsidP="00761D9B">
      <w:pPr>
        <w:pStyle w:val="Akapitzlist"/>
        <w:numPr>
          <w:ilvl w:val="0"/>
          <w:numId w:val="9"/>
        </w:numPr>
        <w:tabs>
          <w:tab w:val="left" w:pos="567"/>
        </w:tabs>
        <w:spacing w:line="360" w:lineRule="auto"/>
        <w:ind w:left="567" w:right="114"/>
      </w:pPr>
      <w:r w:rsidRPr="003D046C">
        <w:t>Kary umowne mogą być dochodzone z każdego tytułu odrębnie</w:t>
      </w:r>
      <w:r w:rsidR="00E80F0F">
        <w:t xml:space="preserve">. Łączna wysokość dochodzonych kar umownych nie może przekroczyć 20% wartości </w:t>
      </w:r>
      <w:r w:rsidR="000967A9">
        <w:t xml:space="preserve">wynagrodzenia </w:t>
      </w:r>
      <w:r w:rsidR="00E80F0F">
        <w:t>netto</w:t>
      </w:r>
      <w:r w:rsidR="00CE74E5">
        <w:t xml:space="preserve">, o którym mowa w </w:t>
      </w:r>
      <w:r w:rsidR="00CE74E5" w:rsidRPr="003D046C">
        <w:t>§ 4 ust. 1</w:t>
      </w:r>
      <w:r w:rsidR="00E80F0F">
        <w:t>.</w:t>
      </w:r>
      <w:r w:rsidRPr="003D046C">
        <w:t xml:space="preserve"> </w:t>
      </w:r>
    </w:p>
    <w:p w14:paraId="0B2C4B40" w14:textId="4B8B9A1D" w:rsidR="004634B1" w:rsidRPr="003D046C" w:rsidRDefault="004634B1" w:rsidP="00761D9B">
      <w:pPr>
        <w:pStyle w:val="Akapitzlist"/>
        <w:numPr>
          <w:ilvl w:val="0"/>
          <w:numId w:val="9"/>
        </w:numPr>
        <w:tabs>
          <w:tab w:val="left" w:pos="567"/>
        </w:tabs>
        <w:spacing w:line="360" w:lineRule="auto"/>
        <w:ind w:left="567" w:right="114"/>
      </w:pPr>
      <w:r w:rsidRPr="003D046C">
        <w:t xml:space="preserve">Zamawiający zastrzega sobie prawo do dochodzenia odszkodowania przenoszącego wysokość wyżej wymienionych kar umownych na zasadach ogólnych Kodeksu cywilnego. </w:t>
      </w:r>
    </w:p>
    <w:p w14:paraId="3D4F8C80" w14:textId="2104ADC8" w:rsidR="004634B1" w:rsidRPr="003D046C" w:rsidRDefault="004634B1" w:rsidP="00761D9B">
      <w:pPr>
        <w:pStyle w:val="Akapitzlist"/>
        <w:numPr>
          <w:ilvl w:val="0"/>
          <w:numId w:val="9"/>
        </w:numPr>
        <w:tabs>
          <w:tab w:val="left" w:pos="567"/>
        </w:tabs>
        <w:spacing w:line="360" w:lineRule="auto"/>
        <w:ind w:left="567" w:right="114"/>
      </w:pPr>
      <w:r w:rsidRPr="003D046C">
        <w:t>Zamawiającemu przysługuje prawo niezwłocznego naliczania i potrącenia naliczonych i należnych mu kar umownych, odszkodowań oraz innych kwot, wynikających z Umowy, z wynagrodzenia</w:t>
      </w:r>
      <w:r w:rsidRPr="003D046C">
        <w:rPr>
          <w:spacing w:val="2"/>
        </w:rPr>
        <w:t xml:space="preserve"> </w:t>
      </w:r>
      <w:r w:rsidRPr="003D046C">
        <w:t xml:space="preserve">Dostawcy. </w:t>
      </w:r>
    </w:p>
    <w:p w14:paraId="2FCDD175" w14:textId="57293720" w:rsidR="004634B1" w:rsidRPr="003D046C" w:rsidRDefault="004634B1" w:rsidP="00761D9B">
      <w:pPr>
        <w:pStyle w:val="Akapitzlist"/>
        <w:numPr>
          <w:ilvl w:val="0"/>
          <w:numId w:val="9"/>
        </w:numPr>
        <w:tabs>
          <w:tab w:val="left" w:pos="567"/>
        </w:tabs>
        <w:spacing w:line="360" w:lineRule="auto"/>
        <w:ind w:left="567" w:right="114"/>
      </w:pPr>
      <w:r w:rsidRPr="003D046C">
        <w:t xml:space="preserve">Kary umowne, odszkodowania oraz inne kwoty należne Zamawiającemu z tytułu Umowy, płatne będą w terminie 7 dni kalendarzowych od dnia doręczenia Dostawcy noty obciążeniowej wystawionej przez Zamawiającego. </w:t>
      </w:r>
    </w:p>
    <w:p w14:paraId="05E94FDF" w14:textId="692749A0" w:rsidR="004634B1" w:rsidRPr="003D046C" w:rsidRDefault="004634B1" w:rsidP="00761D9B">
      <w:pPr>
        <w:pStyle w:val="Akapitzlist"/>
        <w:numPr>
          <w:ilvl w:val="0"/>
          <w:numId w:val="9"/>
        </w:numPr>
        <w:tabs>
          <w:tab w:val="left" w:pos="567"/>
        </w:tabs>
        <w:spacing w:line="360" w:lineRule="auto"/>
        <w:ind w:left="567" w:right="114"/>
      </w:pPr>
      <w:r w:rsidRPr="003D046C">
        <w:t xml:space="preserve">W przypadku niedokonania zapłaty należności, </w:t>
      </w:r>
      <w:r w:rsidR="003D046C" w:rsidRPr="003D046C">
        <w:t>o której mowa w ust. 8</w:t>
      </w:r>
      <w:r w:rsidRPr="003D046C">
        <w:t xml:space="preserve"> powyżej, Zamawiający będzie uprawniony do potrącenia tych należności, każdorazowo z wymagalnej wierzytelności Dostawcy, zgodnie z art. 499, w związku z art. 498 Kodeksu cywilnego, bez konieczności składania dodatkowego </w:t>
      </w:r>
      <w:r w:rsidRPr="003D046C">
        <w:lastRenderedPageBreak/>
        <w:t>oświadczenia woli przez Zamawiającego, na co Dostawca wyraża</w:t>
      </w:r>
      <w:r w:rsidRPr="003D046C">
        <w:rPr>
          <w:spacing w:val="3"/>
        </w:rPr>
        <w:t xml:space="preserve"> </w:t>
      </w:r>
      <w:r w:rsidRPr="003D046C">
        <w:t>zgodę.</w:t>
      </w:r>
    </w:p>
    <w:p w14:paraId="11579B2B" w14:textId="7AFB5CB5" w:rsidR="00125012" w:rsidRDefault="003D046C" w:rsidP="00125789">
      <w:pPr>
        <w:spacing w:line="360" w:lineRule="auto"/>
        <w:jc w:val="center"/>
        <w:rPr>
          <w:b/>
        </w:rPr>
      </w:pPr>
      <w:r>
        <w:rPr>
          <w:b/>
        </w:rPr>
        <w:t>§ 8</w:t>
      </w:r>
    </w:p>
    <w:p w14:paraId="40B567EE" w14:textId="0A6BB19E" w:rsidR="005166D5" w:rsidRDefault="005166D5" w:rsidP="00125789">
      <w:pPr>
        <w:spacing w:line="360" w:lineRule="auto"/>
        <w:jc w:val="center"/>
        <w:rPr>
          <w:b/>
        </w:rPr>
      </w:pPr>
      <w:r>
        <w:rPr>
          <w:b/>
        </w:rPr>
        <w:t xml:space="preserve">LICENCJA </w:t>
      </w:r>
    </w:p>
    <w:p w14:paraId="6AA0E137" w14:textId="3A1CD47C" w:rsidR="007D3C55" w:rsidRDefault="007D3C55" w:rsidP="00761D9B">
      <w:pPr>
        <w:pStyle w:val="Akapitzlist"/>
        <w:numPr>
          <w:ilvl w:val="0"/>
          <w:numId w:val="8"/>
        </w:numPr>
        <w:tabs>
          <w:tab w:val="left" w:pos="567"/>
        </w:tabs>
        <w:spacing w:line="360" w:lineRule="auto"/>
        <w:ind w:left="567" w:right="0"/>
      </w:pPr>
      <w:r w:rsidRPr="007D3C55">
        <w:t>Dostawca w ramach dostawy przedmiotu zamówienia zobowiązuje się do</w:t>
      </w:r>
      <w:r>
        <w:t xml:space="preserve"> p</w:t>
      </w:r>
      <w:r w:rsidRPr="007D3C55">
        <w:t>rzekazania zakupionej licencji systemu operacyjnego i oświadczenia o legalnym pochodzeniu kopii systemu operacyjnego z polskiej sieci dystrybucji</w:t>
      </w:r>
      <w:r>
        <w:t xml:space="preserve">. </w:t>
      </w:r>
    </w:p>
    <w:p w14:paraId="0A60F9CB" w14:textId="66913206" w:rsidR="005166D5" w:rsidRPr="00125789" w:rsidRDefault="005166D5" w:rsidP="00125789">
      <w:pPr>
        <w:spacing w:line="360" w:lineRule="auto"/>
        <w:jc w:val="center"/>
        <w:rPr>
          <w:b/>
        </w:rPr>
      </w:pPr>
      <w:r>
        <w:rPr>
          <w:b/>
        </w:rPr>
        <w:t>§ 9</w:t>
      </w:r>
    </w:p>
    <w:p w14:paraId="68E86BC7" w14:textId="77777777" w:rsidR="00125012" w:rsidRPr="00125789" w:rsidRDefault="007E5DDD" w:rsidP="00125789">
      <w:pPr>
        <w:spacing w:line="360" w:lineRule="auto"/>
        <w:jc w:val="center"/>
        <w:rPr>
          <w:b/>
        </w:rPr>
      </w:pPr>
      <w:r w:rsidRPr="00125789">
        <w:rPr>
          <w:b/>
        </w:rPr>
        <w:t xml:space="preserve">ZABEZPIECZENIE NALEŻYTEGO </w:t>
      </w:r>
      <w:r w:rsidR="00C5113E" w:rsidRPr="00125789">
        <w:rPr>
          <w:b/>
        </w:rPr>
        <w:t>WYKONANIA</w:t>
      </w:r>
    </w:p>
    <w:p w14:paraId="51C204A0" w14:textId="309211D4" w:rsidR="00A41E86" w:rsidRDefault="00A41E86" w:rsidP="00761D9B">
      <w:pPr>
        <w:pStyle w:val="Akapitzlist"/>
        <w:numPr>
          <w:ilvl w:val="0"/>
          <w:numId w:val="25"/>
        </w:numPr>
        <w:tabs>
          <w:tab w:val="left" w:pos="567"/>
        </w:tabs>
        <w:spacing w:line="360" w:lineRule="auto"/>
      </w:pPr>
      <w:r>
        <w:t xml:space="preserve">Zamawiający nie przewiduje konieczności zabezpieczenia należytego wykonania umowy. </w:t>
      </w:r>
    </w:p>
    <w:p w14:paraId="62486872" w14:textId="6C3741A7" w:rsidR="00E34C7F" w:rsidRDefault="00A41E86" w:rsidP="00A41E86">
      <w:pPr>
        <w:pStyle w:val="Tekstpodstawowy"/>
        <w:spacing w:line="360" w:lineRule="auto"/>
        <w:ind w:left="0" w:firstLine="0"/>
        <w:jc w:val="center"/>
        <w:rPr>
          <w:b/>
          <w:sz w:val="22"/>
          <w:szCs w:val="22"/>
        </w:rPr>
      </w:pPr>
      <w:r w:rsidRPr="00A41E86">
        <w:rPr>
          <w:b/>
          <w:sz w:val="22"/>
          <w:szCs w:val="22"/>
        </w:rPr>
        <w:t>§</w:t>
      </w:r>
      <w:r w:rsidR="005D271B">
        <w:rPr>
          <w:b/>
          <w:sz w:val="22"/>
          <w:szCs w:val="22"/>
        </w:rPr>
        <w:t xml:space="preserve"> 10</w:t>
      </w:r>
      <w:r>
        <w:rPr>
          <w:b/>
          <w:sz w:val="22"/>
          <w:szCs w:val="22"/>
        </w:rPr>
        <w:t xml:space="preserve"> </w:t>
      </w:r>
    </w:p>
    <w:p w14:paraId="6E919363" w14:textId="44C72691" w:rsidR="00A41E86" w:rsidRPr="00A41E86" w:rsidRDefault="00A41E86" w:rsidP="00A41E86">
      <w:pPr>
        <w:pStyle w:val="Tekstpodstawowy"/>
        <w:spacing w:line="360" w:lineRule="auto"/>
        <w:ind w:left="0" w:firstLine="0"/>
        <w:jc w:val="center"/>
        <w:rPr>
          <w:b/>
          <w:sz w:val="22"/>
          <w:szCs w:val="22"/>
        </w:rPr>
      </w:pPr>
      <w:r>
        <w:rPr>
          <w:b/>
          <w:sz w:val="22"/>
          <w:szCs w:val="22"/>
        </w:rPr>
        <w:t>ZAMÓWIENIA UZUPEŁNIAJĄCE</w:t>
      </w:r>
    </w:p>
    <w:p w14:paraId="51F7586E" w14:textId="675147B9" w:rsidR="00CF7F57" w:rsidRDefault="00CF7F57" w:rsidP="000B48B7">
      <w:pPr>
        <w:pStyle w:val="Akapitzlist"/>
        <w:numPr>
          <w:ilvl w:val="0"/>
          <w:numId w:val="31"/>
        </w:numPr>
        <w:tabs>
          <w:tab w:val="left" w:pos="567"/>
        </w:tabs>
        <w:spacing w:line="360" w:lineRule="auto"/>
      </w:pPr>
      <w:r>
        <w:t xml:space="preserve">Zamawiający przewiduje możliwość udzielenia Dostawcy zamówień uzupełniających, w wysokości nieprzekraczającej </w:t>
      </w:r>
      <w:r w:rsidR="000913B5">
        <w:t>10</w:t>
      </w:r>
      <w:r>
        <w:t>0% pierwotnej wartości brutto wynagrodzenia, o którym mowa w § 4 ust. 1 powyżej, na warunkach wskazanych z zapytaniu ofertowym, na mocy którego wybrana została oferta Dostawcy (zwane dalej „</w:t>
      </w:r>
      <w:r>
        <w:rPr>
          <w:b/>
        </w:rPr>
        <w:t>Opcją</w:t>
      </w:r>
      <w:r>
        <w:t xml:space="preserve">”). </w:t>
      </w:r>
    </w:p>
    <w:p w14:paraId="190859A4" w14:textId="37731A1D" w:rsidR="00CF7F57" w:rsidRDefault="00CF7F57" w:rsidP="000B48B7">
      <w:pPr>
        <w:pStyle w:val="Akapitzlist"/>
        <w:numPr>
          <w:ilvl w:val="0"/>
          <w:numId w:val="31"/>
        </w:numPr>
        <w:tabs>
          <w:tab w:val="left" w:pos="567"/>
        </w:tabs>
        <w:spacing w:line="360" w:lineRule="auto"/>
      </w:pPr>
      <w:r>
        <w:t xml:space="preserve">W ramach Opcji  Dostawca zobowiązuje się, po uprzednim otrzymaniu od Zamawiającego pisemnego zawiadomienia, do </w:t>
      </w:r>
      <w:r w:rsidRPr="00C15FD7">
        <w:t>dostawy nie</w:t>
      </w:r>
      <w:r w:rsidRPr="000944E3">
        <w:t xml:space="preserve"> więcej niż </w:t>
      </w:r>
      <w:r w:rsidR="0099447A">
        <w:t>2</w:t>
      </w:r>
      <w:r w:rsidRPr="000944E3">
        <w:t xml:space="preserve"> sztuk</w:t>
      </w:r>
      <w:r w:rsidR="008B68BE" w:rsidRPr="00C15FD7">
        <w:t>i</w:t>
      </w:r>
      <w:r>
        <w:t xml:space="preserve"> każdego z Urządzeń wraz z oprogramowaniem i dokumentami, zgodnie z Umową. </w:t>
      </w:r>
    </w:p>
    <w:p w14:paraId="7063AEB5" w14:textId="1F1872AC" w:rsidR="00CF7F57" w:rsidRDefault="00CF7F57" w:rsidP="000B48B7">
      <w:pPr>
        <w:pStyle w:val="Akapitzlist"/>
        <w:numPr>
          <w:ilvl w:val="0"/>
          <w:numId w:val="31"/>
        </w:numPr>
        <w:tabs>
          <w:tab w:val="left" w:pos="567"/>
        </w:tabs>
        <w:spacing w:line="360" w:lineRule="auto"/>
      </w:pPr>
      <w:r>
        <w:tab/>
        <w:t xml:space="preserve">Prawo Opcji zostanie uruchomione nie </w:t>
      </w:r>
      <w:r w:rsidR="00B37774">
        <w:t>później</w:t>
      </w:r>
      <w:r>
        <w:t xml:space="preserve"> niż </w:t>
      </w:r>
      <w:r w:rsidR="009612F9">
        <w:t>w ciągu</w:t>
      </w:r>
      <w:r>
        <w:t xml:space="preserve"> </w:t>
      </w:r>
      <w:r w:rsidR="009908FE">
        <w:t>3</w:t>
      </w:r>
      <w:r>
        <w:t xml:space="preserve"> miesi</w:t>
      </w:r>
      <w:r w:rsidR="009908FE">
        <w:t>ęcy</w:t>
      </w:r>
      <w:r>
        <w:t xml:space="preserve"> od dnia zawarcia Umowy</w:t>
      </w:r>
      <w:r w:rsidR="00455A1A">
        <w:t>.</w:t>
      </w:r>
    </w:p>
    <w:p w14:paraId="3B32568E" w14:textId="33F2D53A" w:rsidR="00CF7F57" w:rsidRDefault="00CF7F57" w:rsidP="000B48B7">
      <w:pPr>
        <w:pStyle w:val="Akapitzlist"/>
        <w:numPr>
          <w:ilvl w:val="0"/>
          <w:numId w:val="31"/>
        </w:numPr>
        <w:tabs>
          <w:tab w:val="left" w:pos="567"/>
        </w:tabs>
        <w:spacing w:line="360" w:lineRule="auto"/>
      </w:pPr>
      <w:r>
        <w:tab/>
        <w:t xml:space="preserve">Zamawiający przekaże Dostawcy zawiadomienie o skorzystaniu z Opcji na piśmie, z jednoczesnym wskazaniem ilości, terminu i miejsca dostawy Urządzeń/Urządzenia. </w:t>
      </w:r>
    </w:p>
    <w:p w14:paraId="152F68B8" w14:textId="208B99C4" w:rsidR="00CF7F57" w:rsidRDefault="00CF7F57" w:rsidP="000B48B7">
      <w:pPr>
        <w:pStyle w:val="Akapitzlist"/>
        <w:numPr>
          <w:ilvl w:val="0"/>
          <w:numId w:val="31"/>
        </w:numPr>
        <w:tabs>
          <w:tab w:val="left" w:pos="567"/>
        </w:tabs>
        <w:spacing w:line="360" w:lineRule="auto"/>
      </w:pPr>
      <w:r>
        <w:tab/>
        <w:t xml:space="preserve">Zamawiający nie ma obowiązku korzystać z Opcji, przy czym Dostawca nie może domagać się wynagrodzenia lub odszkodowania, w przypadku gdy Zamawiający nie skorzysta z  przewidzianego prawa Opcji w całości lub w części. </w:t>
      </w:r>
    </w:p>
    <w:p w14:paraId="56D11A3B" w14:textId="00B0A197" w:rsidR="00CF7F57" w:rsidRDefault="00CF7F57" w:rsidP="000B48B7">
      <w:pPr>
        <w:pStyle w:val="Akapitzlist"/>
        <w:numPr>
          <w:ilvl w:val="0"/>
          <w:numId w:val="31"/>
        </w:numPr>
        <w:tabs>
          <w:tab w:val="left" w:pos="567"/>
        </w:tabs>
        <w:spacing w:line="360" w:lineRule="auto"/>
      </w:pPr>
      <w:r>
        <w:tab/>
        <w:t xml:space="preserve">Ceny Urządzeń, dostarczanych w ramach prawa Opcji, będą tożsame z cenami, określonymi przy zamówieniu podstawowym. </w:t>
      </w:r>
    </w:p>
    <w:p w14:paraId="2EE83CE6" w14:textId="43409A97" w:rsidR="00CF7F57" w:rsidRDefault="00CF7F57" w:rsidP="000B48B7">
      <w:pPr>
        <w:pStyle w:val="Akapitzlist"/>
        <w:numPr>
          <w:ilvl w:val="0"/>
          <w:numId w:val="31"/>
        </w:numPr>
        <w:tabs>
          <w:tab w:val="left" w:pos="567"/>
        </w:tabs>
        <w:spacing w:line="360" w:lineRule="auto"/>
      </w:pPr>
      <w:r>
        <w:tab/>
        <w:t xml:space="preserve">Wszelkie postanowienia Umowy odnoszą się odpowiednio do zamówienia objętego prawem Opcji. </w:t>
      </w:r>
    </w:p>
    <w:p w14:paraId="2F5D4958" w14:textId="77777777" w:rsidR="00CF7F57" w:rsidRPr="00125789" w:rsidRDefault="00CF7F57" w:rsidP="00D666C6">
      <w:pPr>
        <w:pStyle w:val="Tekstpodstawowy"/>
        <w:spacing w:line="360" w:lineRule="auto"/>
        <w:ind w:left="720" w:hanging="720"/>
        <w:rPr>
          <w:sz w:val="22"/>
          <w:szCs w:val="22"/>
        </w:rPr>
      </w:pPr>
    </w:p>
    <w:p w14:paraId="4DBFE3BF" w14:textId="61646F72" w:rsidR="00125012" w:rsidRPr="00125789" w:rsidRDefault="005D271B" w:rsidP="00125789">
      <w:pPr>
        <w:spacing w:line="360" w:lineRule="auto"/>
        <w:jc w:val="center"/>
        <w:rPr>
          <w:b/>
        </w:rPr>
      </w:pPr>
      <w:r>
        <w:rPr>
          <w:b/>
        </w:rPr>
        <w:t>§ 11</w:t>
      </w:r>
    </w:p>
    <w:p w14:paraId="55910641" w14:textId="77777777" w:rsidR="00125012" w:rsidRPr="00125789" w:rsidRDefault="007E5DDD" w:rsidP="00125789">
      <w:pPr>
        <w:spacing w:line="360" w:lineRule="auto"/>
        <w:jc w:val="center"/>
        <w:rPr>
          <w:b/>
        </w:rPr>
      </w:pPr>
      <w:r w:rsidRPr="00125789">
        <w:rPr>
          <w:b/>
        </w:rPr>
        <w:t>ZARZĄDZANIE REALIZACJĄ UMOWY</w:t>
      </w:r>
    </w:p>
    <w:p w14:paraId="33F65F8F" w14:textId="2B045F5F" w:rsidR="00125012" w:rsidRDefault="00DE38B6" w:rsidP="000B48B7">
      <w:pPr>
        <w:pStyle w:val="Akapitzlist"/>
        <w:numPr>
          <w:ilvl w:val="0"/>
          <w:numId w:val="34"/>
        </w:numPr>
        <w:tabs>
          <w:tab w:val="left" w:pos="567"/>
        </w:tabs>
        <w:spacing w:line="360" w:lineRule="auto"/>
      </w:pPr>
      <w:r>
        <w:t>D</w:t>
      </w:r>
      <w:r w:rsidR="007E5DDD" w:rsidRPr="00125789">
        <w:t>o bieżących kontaktów przy realizacji</w:t>
      </w:r>
      <w:r w:rsidR="00064F38" w:rsidRPr="00125789">
        <w:t xml:space="preserve"> </w:t>
      </w:r>
      <w:r w:rsidR="007E5DDD" w:rsidRPr="00125789">
        <w:t>Umowy Strony wyznaczają następujących</w:t>
      </w:r>
      <w:r w:rsidR="007E5DDD" w:rsidRPr="000B48B7">
        <w:rPr>
          <w:spacing w:val="1"/>
        </w:rPr>
        <w:t xml:space="preserve"> </w:t>
      </w:r>
      <w:r w:rsidR="007E5DDD" w:rsidRPr="00125789">
        <w:t>przedstawicieli:</w:t>
      </w:r>
      <w:r w:rsidR="003D046C">
        <w:t xml:space="preserve"> </w:t>
      </w:r>
    </w:p>
    <w:p w14:paraId="1FCBA38E" w14:textId="77777777" w:rsidR="00FB2422" w:rsidRDefault="007E5DDD" w:rsidP="00761D9B">
      <w:pPr>
        <w:pStyle w:val="Akapitzlist"/>
        <w:numPr>
          <w:ilvl w:val="0"/>
          <w:numId w:val="18"/>
        </w:numPr>
        <w:spacing w:line="360" w:lineRule="auto"/>
      </w:pPr>
      <w:r w:rsidRPr="00125789">
        <w:t>ze strony</w:t>
      </w:r>
      <w:r w:rsidRPr="00FB2422">
        <w:t xml:space="preserve"> </w:t>
      </w:r>
      <w:r w:rsidRPr="00125789">
        <w:t>Zamawiającego:</w:t>
      </w:r>
      <w:r w:rsidR="00D87CE6" w:rsidRPr="00125789">
        <w:t xml:space="preserve"> </w:t>
      </w:r>
    </w:p>
    <w:p w14:paraId="624E3116" w14:textId="3B2C506D" w:rsidR="00FB2422" w:rsidRPr="00FB2422" w:rsidRDefault="00FB2422" w:rsidP="00FB2422">
      <w:pPr>
        <w:pStyle w:val="Akapitzlist"/>
        <w:widowControl/>
        <w:spacing w:line="276" w:lineRule="auto"/>
        <w:ind w:left="1080" w:firstLine="0"/>
      </w:pPr>
      <w:r w:rsidRPr="00FB2422">
        <w:t>imię i nazwisko:</w:t>
      </w:r>
      <w:r w:rsidRPr="00FB2422">
        <w:tab/>
        <w:t>Robert Szostak</w:t>
      </w:r>
    </w:p>
    <w:p w14:paraId="6CBE032A" w14:textId="77777777" w:rsidR="00FB2422" w:rsidRPr="00FB2422" w:rsidRDefault="00FB2422" w:rsidP="00FB2422">
      <w:pPr>
        <w:pStyle w:val="Akapitzlist"/>
        <w:widowControl/>
        <w:spacing w:line="276" w:lineRule="auto"/>
        <w:ind w:left="1080" w:firstLine="0"/>
      </w:pPr>
      <w:r w:rsidRPr="00FB2422">
        <w:t>adres e-mail:</w:t>
      </w:r>
      <w:r w:rsidRPr="00FB2422">
        <w:tab/>
      </w:r>
      <w:hyperlink r:id="rId8" w:history="1">
        <w:r w:rsidRPr="00FB2422">
          <w:t>r.szostak@ai.com.pl</w:t>
        </w:r>
      </w:hyperlink>
    </w:p>
    <w:p w14:paraId="508C4ADB" w14:textId="0077ED78" w:rsidR="00FB2422" w:rsidRPr="00FB2422" w:rsidRDefault="00FB2422" w:rsidP="00FB2422">
      <w:pPr>
        <w:pStyle w:val="Akapitzlist"/>
        <w:widowControl/>
        <w:spacing w:line="276" w:lineRule="auto"/>
        <w:ind w:left="1080" w:firstLine="0"/>
      </w:pPr>
      <w:r w:rsidRPr="00FB2422">
        <w:t>numer telefonu:</w:t>
      </w:r>
      <w:r w:rsidRPr="00FB2422">
        <w:tab/>
        <w:t>579 066 152</w:t>
      </w:r>
    </w:p>
    <w:p w14:paraId="1AF0E4C5" w14:textId="44339105" w:rsidR="00125012" w:rsidRDefault="007E5DDD" w:rsidP="00761D9B">
      <w:pPr>
        <w:pStyle w:val="Akapitzlist"/>
        <w:numPr>
          <w:ilvl w:val="0"/>
          <w:numId w:val="18"/>
        </w:numPr>
        <w:spacing w:line="360" w:lineRule="auto"/>
      </w:pPr>
      <w:r w:rsidRPr="00125789">
        <w:t>ze strony</w:t>
      </w:r>
      <w:r w:rsidRPr="00FB2422">
        <w:t xml:space="preserve"> </w:t>
      </w:r>
      <w:r w:rsidRPr="00125789">
        <w:t>Dostawcy:</w:t>
      </w:r>
      <w:r w:rsidR="003D046C">
        <w:t xml:space="preserve"> </w:t>
      </w:r>
      <w:r w:rsidR="00D87CE6" w:rsidRPr="00125789">
        <w:t xml:space="preserve"> </w:t>
      </w:r>
    </w:p>
    <w:p w14:paraId="2A5B8C50" w14:textId="2DC2AC44" w:rsidR="00FB2422" w:rsidRPr="00FB2422" w:rsidRDefault="00FB2422" w:rsidP="00FB2422">
      <w:pPr>
        <w:pStyle w:val="Akapitzlist"/>
        <w:widowControl/>
        <w:spacing w:line="276" w:lineRule="auto"/>
        <w:ind w:left="1080" w:firstLine="0"/>
      </w:pPr>
      <w:r w:rsidRPr="00FB2422">
        <w:lastRenderedPageBreak/>
        <w:t>imię i nazwisko:</w:t>
      </w:r>
      <w:r w:rsidRPr="00FB2422">
        <w:tab/>
      </w:r>
      <w:r>
        <w:t>…………………………………………………………………</w:t>
      </w:r>
    </w:p>
    <w:p w14:paraId="1522A963" w14:textId="5470469B" w:rsidR="00FB2422" w:rsidRPr="00FB2422" w:rsidRDefault="00FB2422" w:rsidP="00FB2422">
      <w:pPr>
        <w:pStyle w:val="Akapitzlist"/>
        <w:widowControl/>
        <w:spacing w:line="276" w:lineRule="auto"/>
        <w:ind w:left="1080" w:firstLine="0"/>
      </w:pPr>
      <w:r w:rsidRPr="00FB2422">
        <w:t>adres e-mail:</w:t>
      </w:r>
      <w:r w:rsidRPr="00FB2422">
        <w:tab/>
      </w:r>
      <w:r>
        <w:t>…………………………………………………………………</w:t>
      </w:r>
    </w:p>
    <w:p w14:paraId="6DC90A03" w14:textId="72517DA6" w:rsidR="00FB2422" w:rsidRDefault="00FB2422" w:rsidP="00FB2422">
      <w:pPr>
        <w:pStyle w:val="Akapitzlist"/>
        <w:widowControl/>
        <w:spacing w:line="276" w:lineRule="auto"/>
        <w:ind w:left="1080" w:firstLine="0"/>
      </w:pPr>
      <w:r w:rsidRPr="00FB2422">
        <w:t>numer telefonu:</w:t>
      </w:r>
      <w:r w:rsidRPr="00FB2422">
        <w:tab/>
      </w:r>
      <w:r>
        <w:t>…………………………………………………………………</w:t>
      </w:r>
    </w:p>
    <w:p w14:paraId="2ED47868" w14:textId="77777777" w:rsidR="000B48B7" w:rsidRPr="00FB2422" w:rsidRDefault="000B48B7" w:rsidP="00FB2422">
      <w:pPr>
        <w:pStyle w:val="Akapitzlist"/>
        <w:widowControl/>
        <w:spacing w:line="276" w:lineRule="auto"/>
        <w:ind w:left="1080" w:firstLine="0"/>
      </w:pPr>
    </w:p>
    <w:p w14:paraId="5B071D02" w14:textId="320B7E2A" w:rsidR="00125012" w:rsidRPr="003D046C" w:rsidRDefault="007E5DDD" w:rsidP="000B48B7">
      <w:pPr>
        <w:pStyle w:val="Akapitzlist"/>
        <w:numPr>
          <w:ilvl w:val="0"/>
          <w:numId w:val="34"/>
        </w:numPr>
        <w:tabs>
          <w:tab w:val="left" w:pos="567"/>
        </w:tabs>
        <w:spacing w:line="360" w:lineRule="auto"/>
      </w:pPr>
      <w:r w:rsidRPr="00125789">
        <w:t>Wyznaczeni przedstawiciele Stron</w:t>
      </w:r>
      <w:r w:rsidR="00BC798A">
        <w:t>,</w:t>
      </w:r>
      <w:r w:rsidR="000C7272" w:rsidRPr="00125789">
        <w:t xml:space="preserve"> o których mowa w ust.</w:t>
      </w:r>
      <w:r w:rsidR="0039113D">
        <w:t xml:space="preserve"> 1</w:t>
      </w:r>
      <w:r w:rsidR="000C7272" w:rsidRPr="00125789">
        <w:t xml:space="preserve"> ,</w:t>
      </w:r>
      <w:r w:rsidRPr="00125789">
        <w:t xml:space="preserve"> będą do stałej dyspozycji drugiej Strony podczas realizacji</w:t>
      </w:r>
      <w:r w:rsidR="00064F38" w:rsidRPr="00125789">
        <w:t xml:space="preserve"> </w:t>
      </w:r>
      <w:r w:rsidR="000C7272" w:rsidRPr="00125789">
        <w:t>niniejszej</w:t>
      </w:r>
      <w:r w:rsidRPr="00125789">
        <w:t xml:space="preserve"> Umowy. </w:t>
      </w:r>
    </w:p>
    <w:p w14:paraId="3AF0C8E4" w14:textId="2F9A5E02" w:rsidR="00125012" w:rsidRPr="00125789" w:rsidRDefault="005D271B" w:rsidP="00125789">
      <w:pPr>
        <w:spacing w:line="360" w:lineRule="auto"/>
        <w:jc w:val="center"/>
        <w:rPr>
          <w:b/>
        </w:rPr>
      </w:pPr>
      <w:r>
        <w:rPr>
          <w:b/>
        </w:rPr>
        <w:t>§ 12</w:t>
      </w:r>
    </w:p>
    <w:p w14:paraId="742FAB85" w14:textId="407E0600" w:rsidR="00125012" w:rsidRDefault="007E5DDD" w:rsidP="00125789">
      <w:pPr>
        <w:spacing w:line="360" w:lineRule="auto"/>
        <w:jc w:val="center"/>
        <w:rPr>
          <w:b/>
        </w:rPr>
      </w:pPr>
      <w:r w:rsidRPr="00125789">
        <w:rPr>
          <w:b/>
        </w:rPr>
        <w:t>DANE OSOBOWE</w:t>
      </w:r>
      <w:r w:rsidR="0089114B">
        <w:rPr>
          <w:b/>
        </w:rPr>
        <w:t xml:space="preserve"> </w:t>
      </w:r>
    </w:p>
    <w:p w14:paraId="2214BEB1" w14:textId="02F393E4" w:rsidR="0089114B" w:rsidRDefault="0089114B" w:rsidP="000B48B7">
      <w:pPr>
        <w:pStyle w:val="Akapitzlist"/>
        <w:numPr>
          <w:ilvl w:val="0"/>
          <w:numId w:val="35"/>
        </w:numPr>
        <w:spacing w:line="360" w:lineRule="auto"/>
      </w:pPr>
      <w:r>
        <w:t>Każda ze Stron oświadcza, iż jest administratorem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w:t>
      </w:r>
      <w:r w:rsidRPr="000B48B7">
        <w:rPr>
          <w:b/>
        </w:rPr>
        <w:t>RODO</w:t>
      </w:r>
      <w:r>
        <w:t>”, w odniesieniu do danych osobowych osób fizycznych reprezentujących drugą Stronę oraz osób fizycznych wskazanych przez ten podmiot jako osoby do kontaktu i inne osoby odpowiedzialne za wykonanie niniejszej Umowy, w szczególności pracownicy lub przedstawiciele Stron, pod</w:t>
      </w:r>
      <w:r w:rsidR="00970D13">
        <w:t>do</w:t>
      </w:r>
      <w:r w:rsidR="00A35C9E">
        <w:t>staw</w:t>
      </w:r>
      <w:r>
        <w:t xml:space="preserve">cy będący osobami fizycznymi, realizujący Umowę.  </w:t>
      </w:r>
    </w:p>
    <w:p w14:paraId="5616B72C" w14:textId="71F6E8A3" w:rsidR="0089114B" w:rsidRDefault="0089114B" w:rsidP="0089114B">
      <w:pPr>
        <w:spacing w:line="360" w:lineRule="auto"/>
        <w:ind w:left="720" w:hanging="720"/>
        <w:jc w:val="both"/>
      </w:pPr>
      <w:r>
        <w:tab/>
        <w:t xml:space="preserve">Dane kontaktowe inspektora / administratora ochrony danych osobowych: </w:t>
      </w:r>
    </w:p>
    <w:p w14:paraId="2982393B" w14:textId="4C10519F" w:rsidR="0089114B" w:rsidRDefault="0089114B" w:rsidP="00761D9B">
      <w:pPr>
        <w:pStyle w:val="Akapitzlist"/>
        <w:numPr>
          <w:ilvl w:val="0"/>
          <w:numId w:val="19"/>
        </w:numPr>
        <w:spacing w:line="360" w:lineRule="auto"/>
      </w:pPr>
      <w:r>
        <w:t>Dostawcy:</w:t>
      </w:r>
      <w:r w:rsidR="00FB2422">
        <w:t xml:space="preserve"> Robert Boroch</w:t>
      </w:r>
      <w:r>
        <w:t xml:space="preserve"> </w:t>
      </w:r>
    </w:p>
    <w:p w14:paraId="7297601C" w14:textId="5AB40DFA" w:rsidR="0089114B" w:rsidRDefault="0089114B" w:rsidP="00761D9B">
      <w:pPr>
        <w:pStyle w:val="Akapitzlist"/>
        <w:numPr>
          <w:ilvl w:val="0"/>
          <w:numId w:val="19"/>
        </w:numPr>
        <w:spacing w:line="360" w:lineRule="auto"/>
      </w:pPr>
      <w:r>
        <w:t xml:space="preserve">Zamawiającego: </w:t>
      </w:r>
      <w:r w:rsidRPr="0089114B">
        <w:t>…………………………………….</w:t>
      </w:r>
    </w:p>
    <w:p w14:paraId="7EC3E2BB" w14:textId="58B201B0" w:rsidR="0089114B" w:rsidRPr="0089114B" w:rsidRDefault="0089114B" w:rsidP="000B48B7">
      <w:pPr>
        <w:pStyle w:val="Akapitzlist"/>
        <w:numPr>
          <w:ilvl w:val="0"/>
          <w:numId w:val="35"/>
        </w:numPr>
        <w:spacing w:line="360" w:lineRule="auto"/>
      </w:pPr>
      <w:r>
        <w:t>P</w:t>
      </w:r>
      <w:r w:rsidRPr="0089114B">
        <w:t>odstawą prawną przetwarzania danych osobowych jest:</w:t>
      </w:r>
    </w:p>
    <w:p w14:paraId="3BDE2CCD" w14:textId="27CF6D9E" w:rsidR="0089114B" w:rsidRPr="0089114B" w:rsidRDefault="0089114B" w:rsidP="00761D9B">
      <w:pPr>
        <w:pStyle w:val="Tekstpodstawowy"/>
        <w:numPr>
          <w:ilvl w:val="0"/>
          <w:numId w:val="20"/>
        </w:numPr>
        <w:spacing w:line="360" w:lineRule="auto"/>
        <w:ind w:right="116"/>
        <w:rPr>
          <w:sz w:val="22"/>
          <w:szCs w:val="22"/>
        </w:rPr>
      </w:pPr>
      <w:r w:rsidRPr="0089114B">
        <w:rPr>
          <w:sz w:val="22"/>
          <w:szCs w:val="22"/>
        </w:rPr>
        <w:t>art. 6 ust.1 lit. b) RODO – spełnienie wymogów kontraktowych, tj. konieczność dysponowania danymi na potrzeby wykonania zawartej Umowy,</w:t>
      </w:r>
    </w:p>
    <w:p w14:paraId="55697A88" w14:textId="66F686E3" w:rsidR="0089114B" w:rsidRPr="0089114B" w:rsidRDefault="0089114B" w:rsidP="00761D9B">
      <w:pPr>
        <w:pStyle w:val="Tekstpodstawowy"/>
        <w:numPr>
          <w:ilvl w:val="0"/>
          <w:numId w:val="20"/>
        </w:numPr>
        <w:spacing w:line="360" w:lineRule="auto"/>
        <w:ind w:right="116"/>
        <w:rPr>
          <w:sz w:val="22"/>
          <w:szCs w:val="22"/>
        </w:rPr>
      </w:pPr>
      <w:r w:rsidRPr="0089114B">
        <w:rPr>
          <w:sz w:val="22"/>
          <w:szCs w:val="22"/>
        </w:rPr>
        <w:t>art. 6 ust. 1 lit. c) RODO – spełnienie wymogów ustawowych, tj. konieczność wypełnienia przez Strony obowiązków prawnych wynikających z przepisów prawa,</w:t>
      </w:r>
    </w:p>
    <w:p w14:paraId="4A8E86E0" w14:textId="24D3B0A1" w:rsidR="0089114B" w:rsidRDefault="0089114B" w:rsidP="00761D9B">
      <w:pPr>
        <w:pStyle w:val="Tekstpodstawowy"/>
        <w:numPr>
          <w:ilvl w:val="0"/>
          <w:numId w:val="20"/>
        </w:numPr>
        <w:spacing w:line="360" w:lineRule="auto"/>
        <w:ind w:right="116"/>
        <w:rPr>
          <w:sz w:val="22"/>
          <w:szCs w:val="22"/>
        </w:rPr>
      </w:pPr>
      <w:r w:rsidRPr="0089114B">
        <w:rPr>
          <w:sz w:val="22"/>
          <w:szCs w:val="22"/>
        </w:rPr>
        <w:t>art. 6 ust. 1 lit. f) RODO – konieczność realizacji prawnie uzasadnionych interesów Stron.</w:t>
      </w:r>
      <w:r>
        <w:rPr>
          <w:sz w:val="22"/>
          <w:szCs w:val="22"/>
        </w:rPr>
        <w:t xml:space="preserve"> </w:t>
      </w:r>
    </w:p>
    <w:p w14:paraId="2E14EB93" w14:textId="0F48A139" w:rsidR="0089114B" w:rsidRDefault="0089114B" w:rsidP="000B48B7">
      <w:pPr>
        <w:pStyle w:val="Tekstpodstawowy"/>
        <w:numPr>
          <w:ilvl w:val="0"/>
          <w:numId w:val="35"/>
        </w:numPr>
        <w:spacing w:line="360" w:lineRule="auto"/>
        <w:ind w:right="116"/>
        <w:rPr>
          <w:sz w:val="22"/>
          <w:szCs w:val="22"/>
        </w:rPr>
      </w:pPr>
      <w:r w:rsidRPr="0089114B">
        <w:rPr>
          <w:sz w:val="22"/>
          <w:szCs w:val="22"/>
        </w:rPr>
        <w:t>Dane osobowe, o których mowa w ust. 1 powyżej, nie będą przekazywane podmiotom trzecim, jednakże zgodnie z obowiązującym prawem Strony mogą przekazywać dane podmiotom przetwarzającym je na zlecenie Stron, np. na podstawie umów o powierzenie przetwarzania danych osobowych dostawcom usług IT, audytorom, doradcom oraz na podstawie obowiązujących przepisów prawa podmiotom uprawnionym do uzyskania danych, np. sądom lub organom ścigania – tylko gdy wystąpią z żądaniem uzyskania danych osobowych i wskażą podstawę prawną swego żądania.</w:t>
      </w:r>
      <w:r>
        <w:rPr>
          <w:sz w:val="22"/>
          <w:szCs w:val="22"/>
        </w:rPr>
        <w:t xml:space="preserve"> </w:t>
      </w:r>
    </w:p>
    <w:p w14:paraId="0AE1F66E" w14:textId="076F7265" w:rsidR="0089114B" w:rsidRDefault="0089114B" w:rsidP="000B48B7">
      <w:pPr>
        <w:pStyle w:val="Tekstpodstawowy"/>
        <w:numPr>
          <w:ilvl w:val="0"/>
          <w:numId w:val="35"/>
        </w:numPr>
        <w:spacing w:line="360" w:lineRule="auto"/>
        <w:ind w:right="116"/>
        <w:rPr>
          <w:sz w:val="22"/>
          <w:szCs w:val="22"/>
        </w:rPr>
      </w:pPr>
      <w:r w:rsidRPr="0089114B">
        <w:rPr>
          <w:sz w:val="22"/>
          <w:szCs w:val="22"/>
        </w:rPr>
        <w:t>Dane osobowe osób, o których mowa w ust. 1 powyżej, nie będą przekazywane do państwa trzeciego, ani organizacji międzynarodowej w rozumieniu RODO.</w:t>
      </w:r>
      <w:r>
        <w:rPr>
          <w:sz w:val="22"/>
          <w:szCs w:val="22"/>
        </w:rPr>
        <w:t xml:space="preserve"> </w:t>
      </w:r>
    </w:p>
    <w:p w14:paraId="0FB23F14" w14:textId="6E06B2B1" w:rsidR="0089114B" w:rsidRDefault="0089114B" w:rsidP="000B48B7">
      <w:pPr>
        <w:pStyle w:val="Tekstpodstawowy"/>
        <w:numPr>
          <w:ilvl w:val="0"/>
          <w:numId w:val="35"/>
        </w:numPr>
        <w:spacing w:line="360" w:lineRule="auto"/>
        <w:ind w:right="116"/>
        <w:rPr>
          <w:sz w:val="22"/>
          <w:szCs w:val="22"/>
        </w:rPr>
      </w:pPr>
      <w:r w:rsidRPr="0089114B">
        <w:rPr>
          <w:sz w:val="22"/>
          <w:szCs w:val="22"/>
        </w:rPr>
        <w:t>Dane osobowe osób, o których mowa w ust. 1 powyżej,</w:t>
      </w:r>
      <w:r>
        <w:rPr>
          <w:sz w:val="22"/>
          <w:szCs w:val="22"/>
        </w:rPr>
        <w:t xml:space="preserve"> będą przetwarzane przez okres </w:t>
      </w:r>
      <w:r w:rsidRPr="0089114B">
        <w:rPr>
          <w:sz w:val="22"/>
          <w:szCs w:val="22"/>
        </w:rPr>
        <w:t>10 lat od końca roku kalendarzowego, w którym niniejsza Umowa zostanie wykonana, chyba że niezbędny będzie dłuższy okres przetwarzania, np. z uwagi na obowiązki archiwizacyjne, dochodzenie roszczeń lub inne wymagane przepisami prawa powszechnie obowiązującego.</w:t>
      </w:r>
      <w:r>
        <w:rPr>
          <w:sz w:val="22"/>
          <w:szCs w:val="22"/>
        </w:rPr>
        <w:t xml:space="preserve"> </w:t>
      </w:r>
    </w:p>
    <w:p w14:paraId="34A5AB09" w14:textId="0604D6D0" w:rsidR="0089114B" w:rsidRDefault="0089114B" w:rsidP="000B48B7">
      <w:pPr>
        <w:pStyle w:val="Tekstpodstawowy"/>
        <w:numPr>
          <w:ilvl w:val="0"/>
          <w:numId w:val="35"/>
        </w:numPr>
        <w:spacing w:line="360" w:lineRule="auto"/>
        <w:ind w:right="116"/>
        <w:rPr>
          <w:sz w:val="22"/>
          <w:szCs w:val="22"/>
        </w:rPr>
      </w:pPr>
      <w:r w:rsidRPr="0089114B">
        <w:rPr>
          <w:sz w:val="22"/>
          <w:szCs w:val="22"/>
        </w:rPr>
        <w:lastRenderedPageBreak/>
        <w:t>Osobom, o których mowa w ust. 1 powyżej, przysługuje prawo do żądania od Strony</w:t>
      </w:r>
      <w:r w:rsidR="007D30BD">
        <w:rPr>
          <w:sz w:val="22"/>
          <w:szCs w:val="22"/>
        </w:rPr>
        <w:t>,</w:t>
      </w:r>
      <w:r w:rsidRPr="0089114B">
        <w:rPr>
          <w:sz w:val="22"/>
          <w:szCs w:val="22"/>
        </w:rPr>
        <w:t xml:space="preserve"> która jest administratorem danych dostępu do ich danych osobowych, ich sprostowania, usunięcia lub ograniczenia przetwarzania lub wniesienia sprzeciwu wobec ich przetwarzania, a także prawo do</w:t>
      </w:r>
      <w:r w:rsidR="007D30BD">
        <w:rPr>
          <w:sz w:val="22"/>
          <w:szCs w:val="22"/>
        </w:rPr>
        <w:t> </w:t>
      </w:r>
      <w:r w:rsidRPr="0089114B">
        <w:rPr>
          <w:sz w:val="22"/>
          <w:szCs w:val="22"/>
        </w:rPr>
        <w:t>przenoszenia danych, jak również inne uprawnienia wynikające z RODO lub z przepisów prawa dotyczących ochrony danych osobowych. Uprawnienia te będą realizowane przez Stronę, która jest  administratorem w granicach obowiązujących przepisów prawa.</w:t>
      </w:r>
      <w:r>
        <w:rPr>
          <w:sz w:val="22"/>
          <w:szCs w:val="22"/>
        </w:rPr>
        <w:t xml:space="preserve"> </w:t>
      </w:r>
    </w:p>
    <w:p w14:paraId="6B18766C" w14:textId="5D4445E5" w:rsidR="0089114B" w:rsidRDefault="0089114B" w:rsidP="000B48B7">
      <w:pPr>
        <w:pStyle w:val="Tekstpodstawowy"/>
        <w:numPr>
          <w:ilvl w:val="0"/>
          <w:numId w:val="35"/>
        </w:numPr>
        <w:spacing w:line="360" w:lineRule="auto"/>
        <w:ind w:right="116"/>
        <w:rPr>
          <w:sz w:val="22"/>
          <w:szCs w:val="22"/>
        </w:rPr>
      </w:pPr>
      <w:r w:rsidRPr="0089114B">
        <w:rPr>
          <w:sz w:val="22"/>
          <w:szCs w:val="22"/>
        </w:rPr>
        <w:t>Osobom, o których mowa w ust. 1 powyżej, w związku z przetwarzaniem ich danych osobowych, przysługuje prawo do wniesienia skargi do organu nadz</w:t>
      </w:r>
      <w:r>
        <w:rPr>
          <w:sz w:val="22"/>
          <w:szCs w:val="22"/>
        </w:rPr>
        <w:t xml:space="preserve">orczego, właściwego ze względu </w:t>
      </w:r>
      <w:r w:rsidRPr="0089114B">
        <w:rPr>
          <w:sz w:val="22"/>
          <w:szCs w:val="22"/>
        </w:rPr>
        <w:t>na miejsce pobytu lub naruszenia przepisów o ochronie danych osobowych.</w:t>
      </w:r>
      <w:r>
        <w:rPr>
          <w:sz w:val="22"/>
          <w:szCs w:val="22"/>
        </w:rPr>
        <w:t xml:space="preserve"> </w:t>
      </w:r>
    </w:p>
    <w:p w14:paraId="7648E050" w14:textId="331AEDF1" w:rsidR="0089114B" w:rsidRPr="0089114B" w:rsidRDefault="0089114B" w:rsidP="000B48B7">
      <w:pPr>
        <w:pStyle w:val="Tekstpodstawowy"/>
        <w:numPr>
          <w:ilvl w:val="0"/>
          <w:numId w:val="35"/>
        </w:numPr>
        <w:spacing w:line="360" w:lineRule="auto"/>
        <w:ind w:right="116"/>
        <w:rPr>
          <w:sz w:val="22"/>
          <w:szCs w:val="22"/>
        </w:rPr>
      </w:pPr>
      <w:r w:rsidRPr="0089114B">
        <w:rPr>
          <w:sz w:val="22"/>
          <w:szCs w:val="22"/>
        </w:rPr>
        <w:t xml:space="preserve">Strona, która dane udostępniła, zobowiązana jest w imieniu Strony, do której dane udostępniono, przekazać tym osobom informacje, o których mowa w art. 13 lub odpowiednio art. 14 RODO. </w:t>
      </w:r>
    </w:p>
    <w:p w14:paraId="420A58F7" w14:textId="3F79A947" w:rsidR="0089114B" w:rsidRDefault="0089114B" w:rsidP="000B48B7">
      <w:pPr>
        <w:pStyle w:val="Tekstpodstawowy"/>
        <w:numPr>
          <w:ilvl w:val="0"/>
          <w:numId w:val="35"/>
        </w:numPr>
        <w:spacing w:line="360" w:lineRule="auto"/>
        <w:ind w:right="116"/>
        <w:rPr>
          <w:sz w:val="22"/>
          <w:szCs w:val="22"/>
        </w:rPr>
      </w:pPr>
      <w:r w:rsidRPr="0089114B">
        <w:rPr>
          <w:sz w:val="22"/>
          <w:szCs w:val="22"/>
        </w:rPr>
        <w:t>Podanie danych osobowych, o których mowa w ust. 1 powyżej, było wymagane do zawarcia Umowy. Wniesienie przez wyżej opisaną osobę fizyczną żądania usunięcia lub ograniczenia przetwarzania danych osobowych, skutkuje obowiązkiem Strony, która dane osobowe tej osoby udostępniła, niezwłocznego wskazania innej osoby w jej miejsce.</w:t>
      </w:r>
      <w:r>
        <w:rPr>
          <w:sz w:val="22"/>
          <w:szCs w:val="22"/>
        </w:rPr>
        <w:t xml:space="preserve"> </w:t>
      </w:r>
    </w:p>
    <w:p w14:paraId="5D896962" w14:textId="731D25BA" w:rsidR="00BC798A" w:rsidRPr="00125789" w:rsidRDefault="0089114B" w:rsidP="000B48B7">
      <w:pPr>
        <w:pStyle w:val="Tekstpodstawowy"/>
        <w:numPr>
          <w:ilvl w:val="0"/>
          <w:numId w:val="35"/>
        </w:numPr>
        <w:spacing w:line="360" w:lineRule="auto"/>
        <w:ind w:right="116"/>
        <w:rPr>
          <w:sz w:val="22"/>
          <w:szCs w:val="22"/>
        </w:rPr>
      </w:pPr>
      <w:r w:rsidRPr="0089114B">
        <w:rPr>
          <w:sz w:val="22"/>
          <w:szCs w:val="22"/>
        </w:rPr>
        <w:t>W oparciu o dane osobowe osób, o których mowa w ust. 1 powyżej, żadna ze Stron nie będzie podejmowała zautomatyzowanych decyzji, w tym decyzji będących wynikiem profilowania w</w:t>
      </w:r>
      <w:r w:rsidR="007D30BD">
        <w:rPr>
          <w:sz w:val="22"/>
          <w:szCs w:val="22"/>
        </w:rPr>
        <w:t> </w:t>
      </w:r>
      <w:r w:rsidRPr="0089114B">
        <w:rPr>
          <w:sz w:val="22"/>
          <w:szCs w:val="22"/>
        </w:rPr>
        <w:t>rozumieniu RODO.</w:t>
      </w:r>
      <w:r>
        <w:rPr>
          <w:sz w:val="22"/>
          <w:szCs w:val="22"/>
        </w:rPr>
        <w:t xml:space="preserve"> </w:t>
      </w:r>
    </w:p>
    <w:p w14:paraId="5A22CCF6" w14:textId="3A15DE24" w:rsidR="00125012" w:rsidRPr="00125789" w:rsidRDefault="005D271B" w:rsidP="00125789">
      <w:pPr>
        <w:spacing w:line="360" w:lineRule="auto"/>
        <w:jc w:val="center"/>
        <w:rPr>
          <w:b/>
        </w:rPr>
      </w:pPr>
      <w:r>
        <w:rPr>
          <w:b/>
        </w:rPr>
        <w:t>§ 13</w:t>
      </w:r>
    </w:p>
    <w:p w14:paraId="041DD323" w14:textId="77777777" w:rsidR="00125012" w:rsidRPr="00125789" w:rsidRDefault="007E5DDD" w:rsidP="00125789">
      <w:pPr>
        <w:spacing w:line="360" w:lineRule="auto"/>
        <w:jc w:val="center"/>
        <w:rPr>
          <w:b/>
        </w:rPr>
      </w:pPr>
      <w:r w:rsidRPr="00125789">
        <w:rPr>
          <w:b/>
        </w:rPr>
        <w:t>CESJA PRAW I PRZEJĘCIE DŁUGU</w:t>
      </w:r>
    </w:p>
    <w:p w14:paraId="07398A0F" w14:textId="1F72F270" w:rsidR="00125012" w:rsidRPr="00125789" w:rsidRDefault="007E5DDD" w:rsidP="00761D9B">
      <w:pPr>
        <w:pStyle w:val="Akapitzlist"/>
        <w:numPr>
          <w:ilvl w:val="0"/>
          <w:numId w:val="7"/>
        </w:numPr>
        <w:tabs>
          <w:tab w:val="left" w:pos="567"/>
        </w:tabs>
        <w:spacing w:line="360" w:lineRule="auto"/>
        <w:ind w:left="567" w:right="114"/>
      </w:pPr>
      <w:r w:rsidRPr="00125789">
        <w:t>Dostawca nie może</w:t>
      </w:r>
      <w:r w:rsidR="000C7272" w:rsidRPr="00125789">
        <w:t>,</w:t>
      </w:r>
      <w:r w:rsidRPr="00125789">
        <w:t xml:space="preserve"> bez </w:t>
      </w:r>
      <w:r w:rsidR="000C7272" w:rsidRPr="00125789">
        <w:t xml:space="preserve">uprzedniej, </w:t>
      </w:r>
      <w:r w:rsidRPr="00125789">
        <w:t>pisemnej zgody Zamawiającego</w:t>
      </w:r>
      <w:r w:rsidR="000C7272" w:rsidRPr="00125789">
        <w:t>,</w:t>
      </w:r>
      <w:r w:rsidRPr="00125789">
        <w:t xml:space="preserve"> wyrażonej w formie pisemnej pod rygorem nieważności, przenieść wierzytelności wynikających z</w:t>
      </w:r>
      <w:r w:rsidR="002B4A30" w:rsidRPr="00125789">
        <w:t xml:space="preserve"> </w:t>
      </w:r>
      <w:r w:rsidRPr="00125789">
        <w:t>Umowy na osobę</w:t>
      </w:r>
      <w:r w:rsidRPr="00125789">
        <w:rPr>
          <w:spacing w:val="-1"/>
        </w:rPr>
        <w:t xml:space="preserve"> </w:t>
      </w:r>
      <w:r w:rsidRPr="00125789">
        <w:t>trzecią.</w:t>
      </w:r>
    </w:p>
    <w:p w14:paraId="0B97A687" w14:textId="6E55A57A" w:rsidR="002B4A30" w:rsidRPr="00125789" w:rsidRDefault="007E5DDD" w:rsidP="00761D9B">
      <w:pPr>
        <w:pStyle w:val="Akapitzlist"/>
        <w:numPr>
          <w:ilvl w:val="0"/>
          <w:numId w:val="7"/>
        </w:numPr>
        <w:tabs>
          <w:tab w:val="left" w:pos="567"/>
        </w:tabs>
        <w:spacing w:line="360" w:lineRule="auto"/>
        <w:ind w:left="567"/>
      </w:pPr>
      <w:r w:rsidRPr="00125789">
        <w:t xml:space="preserve">Zamawiający  może przenieść przysługujące mu względem </w:t>
      </w:r>
      <w:r w:rsidR="00D278C4" w:rsidRPr="00125789">
        <w:t xml:space="preserve">Dostawcy </w:t>
      </w:r>
      <w:r w:rsidRPr="00125789">
        <w:t>prawa i roszczenia na dowolną osobę trzecią, bez zgody Dostawcy. O takim przeniesieniu Zamawiający poinformuje Dostawcę w formie</w:t>
      </w:r>
      <w:r w:rsidRPr="00125789">
        <w:rPr>
          <w:spacing w:val="-5"/>
        </w:rPr>
        <w:t xml:space="preserve"> </w:t>
      </w:r>
      <w:r w:rsidRPr="00125789">
        <w:t>pisemnej.</w:t>
      </w:r>
    </w:p>
    <w:p w14:paraId="6F273899" w14:textId="3A1A3399" w:rsidR="00125012" w:rsidRPr="00A35C9E" w:rsidRDefault="005D271B" w:rsidP="00125789">
      <w:pPr>
        <w:spacing w:line="360" w:lineRule="auto"/>
        <w:jc w:val="center"/>
        <w:rPr>
          <w:b/>
        </w:rPr>
      </w:pPr>
      <w:r w:rsidRPr="00A35C9E">
        <w:rPr>
          <w:b/>
        </w:rPr>
        <w:t>§ 14</w:t>
      </w:r>
    </w:p>
    <w:p w14:paraId="4EB3262A" w14:textId="77777777" w:rsidR="00125012" w:rsidRPr="00125789" w:rsidRDefault="007E5DDD" w:rsidP="00125789">
      <w:pPr>
        <w:spacing w:line="360" w:lineRule="auto"/>
        <w:jc w:val="center"/>
        <w:rPr>
          <w:b/>
        </w:rPr>
      </w:pPr>
      <w:r w:rsidRPr="00A35C9E">
        <w:rPr>
          <w:b/>
        </w:rPr>
        <w:t>ZMIANA UMOWY</w:t>
      </w:r>
    </w:p>
    <w:p w14:paraId="49CBF857" w14:textId="2B1C3770" w:rsidR="00125012" w:rsidRPr="00125789" w:rsidRDefault="007E5DDD" w:rsidP="00761D9B">
      <w:pPr>
        <w:pStyle w:val="Akapitzlist"/>
        <w:numPr>
          <w:ilvl w:val="0"/>
          <w:numId w:val="6"/>
        </w:numPr>
        <w:tabs>
          <w:tab w:val="left" w:pos="567"/>
        </w:tabs>
        <w:spacing w:line="360" w:lineRule="auto"/>
        <w:ind w:left="567" w:right="117"/>
      </w:pPr>
      <w:r w:rsidRPr="00125789">
        <w:t>Zmiany Umowy będą dokonywane poprzez aneksy sporządzone w formie pisemnej i podpisane przez Strony Umowy, pod rygorem</w:t>
      </w:r>
      <w:r w:rsidRPr="00125789">
        <w:rPr>
          <w:spacing w:val="4"/>
        </w:rPr>
        <w:t xml:space="preserve"> </w:t>
      </w:r>
      <w:r w:rsidRPr="00125789">
        <w:t>nieważności</w:t>
      </w:r>
      <w:r w:rsidR="00D87CE6" w:rsidRPr="00125789">
        <w:t xml:space="preserve">, chyba że Umowa </w:t>
      </w:r>
      <w:r w:rsidR="00DB1657" w:rsidRPr="00125789">
        <w:t>stanowi</w:t>
      </w:r>
      <w:r w:rsidR="00D87CE6" w:rsidRPr="00125789">
        <w:t xml:space="preserve"> inaczej</w:t>
      </w:r>
      <w:r w:rsidRPr="00125789">
        <w:t>.</w:t>
      </w:r>
    </w:p>
    <w:p w14:paraId="31030EB4" w14:textId="77777777" w:rsidR="00125012" w:rsidRPr="00125789" w:rsidRDefault="00B60612" w:rsidP="00761D9B">
      <w:pPr>
        <w:pStyle w:val="Akapitzlist"/>
        <w:numPr>
          <w:ilvl w:val="0"/>
          <w:numId w:val="6"/>
        </w:numPr>
        <w:tabs>
          <w:tab w:val="left" w:pos="567"/>
          <w:tab w:val="left" w:pos="2029"/>
          <w:tab w:val="left" w:pos="3327"/>
          <w:tab w:val="left" w:pos="4494"/>
          <w:tab w:val="left" w:pos="5581"/>
          <w:tab w:val="left" w:pos="6388"/>
          <w:tab w:val="left" w:pos="7973"/>
          <w:tab w:val="left" w:pos="8372"/>
          <w:tab w:val="left" w:pos="9128"/>
        </w:tabs>
        <w:spacing w:line="360" w:lineRule="auto"/>
        <w:ind w:left="567" w:right="117"/>
      </w:pPr>
      <w:r w:rsidRPr="00125789">
        <w:t xml:space="preserve">Strony dopuszczają możliwość wszelkich zmian dopuszczalnych z mocy </w:t>
      </w:r>
      <w:r w:rsidR="007E5DDD" w:rsidRPr="00125789">
        <w:rPr>
          <w:spacing w:val="-4"/>
        </w:rPr>
        <w:t xml:space="preserve">prawa, </w:t>
      </w:r>
      <w:r w:rsidR="007E5DDD" w:rsidRPr="00125789">
        <w:t>a także zmian których zakres, charakter i warunki wprowadzenia przewidziano w ustępach</w:t>
      </w:r>
      <w:r w:rsidR="007E5DDD" w:rsidRPr="00125789">
        <w:rPr>
          <w:spacing w:val="-31"/>
        </w:rPr>
        <w:t xml:space="preserve"> </w:t>
      </w:r>
      <w:r w:rsidR="007E5DDD" w:rsidRPr="00125789">
        <w:t>następnych.</w:t>
      </w:r>
    </w:p>
    <w:p w14:paraId="5D57D4D9" w14:textId="61964D01" w:rsidR="00125012" w:rsidRPr="00125789" w:rsidRDefault="00914087" w:rsidP="00761D9B">
      <w:pPr>
        <w:pStyle w:val="Akapitzlist"/>
        <w:numPr>
          <w:ilvl w:val="0"/>
          <w:numId w:val="6"/>
        </w:numPr>
        <w:tabs>
          <w:tab w:val="left" w:pos="567"/>
          <w:tab w:val="left" w:pos="2679"/>
          <w:tab w:val="left" w:pos="4030"/>
          <w:tab w:val="left" w:pos="5326"/>
          <w:tab w:val="left" w:pos="6353"/>
          <w:tab w:val="left" w:pos="7553"/>
          <w:tab w:val="left" w:pos="9058"/>
        </w:tabs>
        <w:spacing w:line="360" w:lineRule="auto"/>
        <w:ind w:left="567" w:right="120"/>
      </w:pPr>
      <w:r w:rsidRPr="00125789">
        <w:t xml:space="preserve">Zamawiający przewiduje możliwość zmiany istotnych postanowień </w:t>
      </w:r>
      <w:r w:rsidR="007E5DDD" w:rsidRPr="00125789">
        <w:rPr>
          <w:spacing w:val="-5"/>
        </w:rPr>
        <w:t xml:space="preserve">Umowy </w:t>
      </w:r>
      <w:r w:rsidR="007E5DDD" w:rsidRPr="00125789">
        <w:t xml:space="preserve">w stosunku do treści oferty </w:t>
      </w:r>
      <w:r w:rsidR="00A35C9E">
        <w:t>D</w:t>
      </w:r>
      <w:r w:rsidR="00970D13">
        <w:t>o</w:t>
      </w:r>
      <w:r w:rsidR="00A35C9E">
        <w:t>staw</w:t>
      </w:r>
      <w:r w:rsidR="007E5DDD" w:rsidRPr="00125789">
        <w:t>cy, w przypadkach określonych</w:t>
      </w:r>
      <w:r w:rsidR="007E5DDD" w:rsidRPr="00125789">
        <w:rPr>
          <w:spacing w:val="-6"/>
        </w:rPr>
        <w:t xml:space="preserve"> </w:t>
      </w:r>
      <w:r w:rsidR="007E5DDD" w:rsidRPr="00125789">
        <w:t>poniżej:</w:t>
      </w:r>
    </w:p>
    <w:p w14:paraId="6B791E12" w14:textId="7B99E57B" w:rsidR="00A56893" w:rsidRPr="00125789" w:rsidRDefault="007E5DDD" w:rsidP="00761D9B">
      <w:pPr>
        <w:pStyle w:val="Tekstpodstawowy"/>
        <w:numPr>
          <w:ilvl w:val="0"/>
          <w:numId w:val="21"/>
        </w:numPr>
        <w:spacing w:line="360" w:lineRule="auto"/>
        <w:ind w:right="117"/>
        <w:rPr>
          <w:sz w:val="22"/>
          <w:szCs w:val="22"/>
        </w:rPr>
      </w:pPr>
      <w:r w:rsidRPr="00125789">
        <w:rPr>
          <w:sz w:val="22"/>
          <w:szCs w:val="22"/>
        </w:rPr>
        <w:t>w przypadku zaistnienia okoliczności leżących po stronie Zamawiającego, które w sposób istotny utrudniają lub uniemożliwiają Dostawcy realizację Umowy w terminach w niej przewidzianych, z</w:t>
      </w:r>
      <w:r w:rsidR="007D30BD">
        <w:rPr>
          <w:sz w:val="22"/>
          <w:szCs w:val="22"/>
        </w:rPr>
        <w:t> </w:t>
      </w:r>
      <w:r w:rsidRPr="00125789">
        <w:rPr>
          <w:sz w:val="22"/>
          <w:szCs w:val="22"/>
        </w:rPr>
        <w:t>zastrzeżeniem,</w:t>
      </w:r>
      <w:r w:rsidRPr="00125789">
        <w:rPr>
          <w:spacing w:val="25"/>
          <w:sz w:val="22"/>
          <w:szCs w:val="22"/>
        </w:rPr>
        <w:t xml:space="preserve"> </w:t>
      </w:r>
      <w:r w:rsidRPr="00125789">
        <w:rPr>
          <w:sz w:val="22"/>
          <w:szCs w:val="22"/>
        </w:rPr>
        <w:t>że</w:t>
      </w:r>
      <w:r w:rsidRPr="00125789">
        <w:rPr>
          <w:spacing w:val="24"/>
          <w:sz w:val="22"/>
          <w:szCs w:val="22"/>
        </w:rPr>
        <w:t xml:space="preserve"> </w:t>
      </w:r>
      <w:r w:rsidRPr="00125789">
        <w:rPr>
          <w:sz w:val="22"/>
          <w:szCs w:val="22"/>
        </w:rPr>
        <w:t>Dostawca</w:t>
      </w:r>
      <w:r w:rsidRPr="00125789">
        <w:rPr>
          <w:spacing w:val="27"/>
          <w:sz w:val="22"/>
          <w:szCs w:val="22"/>
        </w:rPr>
        <w:t xml:space="preserve"> </w:t>
      </w:r>
      <w:r w:rsidRPr="00125789">
        <w:rPr>
          <w:sz w:val="22"/>
          <w:szCs w:val="22"/>
        </w:rPr>
        <w:t>pisemnie</w:t>
      </w:r>
      <w:r w:rsidRPr="00125789">
        <w:rPr>
          <w:spacing w:val="27"/>
          <w:sz w:val="22"/>
          <w:szCs w:val="22"/>
        </w:rPr>
        <w:t xml:space="preserve"> </w:t>
      </w:r>
      <w:r w:rsidRPr="00125789">
        <w:rPr>
          <w:sz w:val="22"/>
          <w:szCs w:val="22"/>
        </w:rPr>
        <w:t>wskaże</w:t>
      </w:r>
      <w:r w:rsidRPr="00125789">
        <w:rPr>
          <w:spacing w:val="24"/>
          <w:sz w:val="22"/>
          <w:szCs w:val="22"/>
        </w:rPr>
        <w:t xml:space="preserve"> </w:t>
      </w:r>
      <w:r w:rsidRPr="00125789">
        <w:rPr>
          <w:sz w:val="22"/>
          <w:szCs w:val="22"/>
        </w:rPr>
        <w:t>i</w:t>
      </w:r>
      <w:r w:rsidRPr="00125789">
        <w:rPr>
          <w:spacing w:val="27"/>
          <w:sz w:val="22"/>
          <w:szCs w:val="22"/>
        </w:rPr>
        <w:t xml:space="preserve"> </w:t>
      </w:r>
      <w:r w:rsidRPr="00125789">
        <w:rPr>
          <w:sz w:val="22"/>
          <w:szCs w:val="22"/>
        </w:rPr>
        <w:t>uzasadni</w:t>
      </w:r>
      <w:r w:rsidRPr="00125789">
        <w:rPr>
          <w:spacing w:val="28"/>
          <w:sz w:val="22"/>
          <w:szCs w:val="22"/>
        </w:rPr>
        <w:t xml:space="preserve"> </w:t>
      </w:r>
      <w:r w:rsidRPr="00125789">
        <w:rPr>
          <w:sz w:val="22"/>
          <w:szCs w:val="22"/>
        </w:rPr>
        <w:t>Zamawiającemu</w:t>
      </w:r>
      <w:r w:rsidRPr="00125789">
        <w:rPr>
          <w:spacing w:val="25"/>
          <w:sz w:val="22"/>
          <w:szCs w:val="22"/>
        </w:rPr>
        <w:t xml:space="preserve"> </w:t>
      </w:r>
      <w:r w:rsidRPr="00125789">
        <w:rPr>
          <w:sz w:val="22"/>
          <w:szCs w:val="22"/>
        </w:rPr>
        <w:t>okoliczności,</w:t>
      </w:r>
      <w:r w:rsidRPr="00125789">
        <w:rPr>
          <w:spacing w:val="28"/>
          <w:sz w:val="22"/>
          <w:szCs w:val="22"/>
        </w:rPr>
        <w:t xml:space="preserve"> </w:t>
      </w:r>
      <w:r w:rsidRPr="00125789">
        <w:rPr>
          <w:sz w:val="22"/>
          <w:szCs w:val="22"/>
        </w:rPr>
        <w:lastRenderedPageBreak/>
        <w:t>które</w:t>
      </w:r>
      <w:r w:rsidR="007D30BD">
        <w:rPr>
          <w:spacing w:val="27"/>
          <w:sz w:val="22"/>
          <w:szCs w:val="22"/>
        </w:rPr>
        <w:t> </w:t>
      </w:r>
      <w:r w:rsidRPr="00125789">
        <w:rPr>
          <w:sz w:val="22"/>
          <w:szCs w:val="22"/>
        </w:rPr>
        <w:t>w</w:t>
      </w:r>
      <w:r w:rsidR="007D30BD">
        <w:rPr>
          <w:sz w:val="22"/>
          <w:szCs w:val="22"/>
        </w:rPr>
        <w:t> </w:t>
      </w:r>
      <w:r w:rsidR="00A56893" w:rsidRPr="00125789">
        <w:rPr>
          <w:sz w:val="22"/>
          <w:szCs w:val="22"/>
        </w:rPr>
        <w:t>sposób istotny utrudniają lub uniemożliwiają realizację Umowy, a w odpowiedzi Zamawiający nie zakwestionuje, że przedmiotowe okoliczności są okolicznościami leżącymi po</w:t>
      </w:r>
      <w:r w:rsidR="007D30BD">
        <w:rPr>
          <w:sz w:val="22"/>
          <w:szCs w:val="22"/>
        </w:rPr>
        <w:t> </w:t>
      </w:r>
      <w:r w:rsidR="00A56893" w:rsidRPr="00125789">
        <w:rPr>
          <w:sz w:val="22"/>
          <w:szCs w:val="22"/>
        </w:rPr>
        <w:t>stronie Zamawiającego, jak również pod warunkiem, że wynagrodzenie umowne nie ulegnie zwiększeniu oraz dodatkowo w przypadku zmiany terminu dostawy jeżeli okoliczności te wystąpią przed ich nadejściem;</w:t>
      </w:r>
    </w:p>
    <w:p w14:paraId="20839526" w14:textId="2A115410" w:rsidR="00A56893" w:rsidRPr="00125789" w:rsidRDefault="007E5DDD" w:rsidP="00761D9B">
      <w:pPr>
        <w:pStyle w:val="Tekstpodstawowy"/>
        <w:numPr>
          <w:ilvl w:val="0"/>
          <w:numId w:val="21"/>
        </w:numPr>
        <w:spacing w:line="360" w:lineRule="auto"/>
        <w:ind w:right="114"/>
        <w:rPr>
          <w:sz w:val="22"/>
          <w:szCs w:val="22"/>
        </w:rPr>
      </w:pPr>
      <w:r w:rsidRPr="00125789">
        <w:rPr>
          <w:sz w:val="22"/>
          <w:szCs w:val="22"/>
        </w:rPr>
        <w:t xml:space="preserve">niezależnie od </w:t>
      </w:r>
      <w:r w:rsidR="00D87CE6" w:rsidRPr="00125789">
        <w:rPr>
          <w:sz w:val="22"/>
          <w:szCs w:val="22"/>
        </w:rPr>
        <w:t xml:space="preserve">przypadków, wskazanych w </w:t>
      </w:r>
      <w:r w:rsidR="00970D13">
        <w:rPr>
          <w:sz w:val="22"/>
          <w:szCs w:val="22"/>
        </w:rPr>
        <w:t>lit. 3.1</w:t>
      </w:r>
      <w:r w:rsidRPr="00125789">
        <w:rPr>
          <w:sz w:val="22"/>
          <w:szCs w:val="22"/>
        </w:rPr>
        <w:t xml:space="preserve"> powyżej, Zamawiający dopuszcza możliwość zmiany terminu dostawy lub zmiany ilości</w:t>
      </w:r>
      <w:r w:rsidR="00F42131">
        <w:rPr>
          <w:sz w:val="22"/>
          <w:szCs w:val="22"/>
        </w:rPr>
        <w:t xml:space="preserve"> Sprzętu</w:t>
      </w:r>
      <w:r w:rsidRPr="00125789">
        <w:rPr>
          <w:sz w:val="22"/>
          <w:szCs w:val="22"/>
        </w:rPr>
        <w:t>, jaka ma zostać dostarczona</w:t>
      </w:r>
      <w:r w:rsidR="007D30BD">
        <w:rPr>
          <w:sz w:val="22"/>
          <w:szCs w:val="22"/>
        </w:rPr>
        <w:t>,</w:t>
      </w:r>
      <w:r w:rsidRPr="00125789">
        <w:rPr>
          <w:sz w:val="22"/>
          <w:szCs w:val="22"/>
        </w:rPr>
        <w:t xml:space="preserve"> jeżeli jest to uzasadnione istotną potrzebą po stronie Zamawiającego lub Dostawcy, pod warunkiem że wynagrodzenie</w:t>
      </w:r>
      <w:r w:rsidR="002B4A30" w:rsidRPr="00125789">
        <w:rPr>
          <w:sz w:val="22"/>
          <w:szCs w:val="22"/>
        </w:rPr>
        <w:t xml:space="preserve"> jednostkowe</w:t>
      </w:r>
      <w:r w:rsidRPr="00125789">
        <w:rPr>
          <w:sz w:val="22"/>
          <w:szCs w:val="22"/>
        </w:rPr>
        <w:t xml:space="preserve"> Umowne nie ulegnie zwiększeniu, a dodatkowo pod warunkiem wykazania z czego wynika istotna potrzeba zmiany Umowy.</w:t>
      </w:r>
      <w:r w:rsidR="00A56893" w:rsidRPr="00125789">
        <w:rPr>
          <w:sz w:val="22"/>
          <w:szCs w:val="22"/>
        </w:rPr>
        <w:t xml:space="preserve"> </w:t>
      </w:r>
      <w:r w:rsidRPr="00125789">
        <w:rPr>
          <w:sz w:val="22"/>
          <w:szCs w:val="22"/>
        </w:rPr>
        <w:t>W</w:t>
      </w:r>
      <w:r w:rsidR="00A56893" w:rsidRPr="00125789">
        <w:rPr>
          <w:sz w:val="22"/>
          <w:szCs w:val="22"/>
        </w:rPr>
        <w:t xml:space="preserve"> przypadku zmiany terminu </w:t>
      </w:r>
      <w:r w:rsidRPr="00125789">
        <w:rPr>
          <w:sz w:val="22"/>
          <w:szCs w:val="22"/>
        </w:rPr>
        <w:t>dostawy z przyczyn leżących po stronie Dostawcy warunkiem wprowadzenia zmiany jest także wskazanie Zamawiającemu przez Dostawcę, jakie środki podjął w celu wyeliminowania ryzyka kolejnych opóźnień</w:t>
      </w:r>
      <w:r w:rsidR="00A56893" w:rsidRPr="00125789">
        <w:rPr>
          <w:sz w:val="22"/>
          <w:szCs w:val="22"/>
        </w:rPr>
        <w:t xml:space="preserve"> </w:t>
      </w:r>
      <w:r w:rsidRPr="00125789">
        <w:rPr>
          <w:spacing w:val="-4"/>
          <w:sz w:val="22"/>
          <w:szCs w:val="22"/>
        </w:rPr>
        <w:t>wraz</w:t>
      </w:r>
      <w:r w:rsidR="00A56893" w:rsidRPr="00125789">
        <w:rPr>
          <w:sz w:val="22"/>
          <w:szCs w:val="22"/>
        </w:rPr>
        <w:t xml:space="preserve"> z przedstawieniem dowodów potwierdzających podjęcie tych środków, a w razie, gdy środki te mają być podjęte po dacie zmiany danego terminu/</w:t>
      </w:r>
      <w:r w:rsidR="007D30BD">
        <w:rPr>
          <w:sz w:val="22"/>
          <w:szCs w:val="22"/>
        </w:rPr>
        <w:t>-</w:t>
      </w:r>
      <w:r w:rsidR="00A56893" w:rsidRPr="00125789">
        <w:rPr>
          <w:sz w:val="22"/>
          <w:szCs w:val="22"/>
        </w:rPr>
        <w:t>ów, Dostawca przekaże Zamawiającemu dowody podjęcia tych środków niezwłocznie, na każde żądanie Zamawiającego;</w:t>
      </w:r>
    </w:p>
    <w:p w14:paraId="72FD88FA" w14:textId="374FB103" w:rsidR="00125012" w:rsidRPr="00125789" w:rsidRDefault="00F42131" w:rsidP="00761D9B">
      <w:pPr>
        <w:pStyle w:val="Akapitzlist"/>
        <w:numPr>
          <w:ilvl w:val="0"/>
          <w:numId w:val="21"/>
        </w:numPr>
        <w:tabs>
          <w:tab w:val="left" w:pos="1134"/>
        </w:tabs>
        <w:spacing w:line="360" w:lineRule="auto"/>
        <w:ind w:right="120"/>
      </w:pPr>
      <w:r>
        <w:t xml:space="preserve">w przypadku działania Siły Wyższej; </w:t>
      </w:r>
      <w:r w:rsidR="007E5DDD" w:rsidRPr="00125789">
        <w:t xml:space="preserve"> </w:t>
      </w:r>
    </w:p>
    <w:p w14:paraId="7A81048A" w14:textId="77777777" w:rsidR="00125012" w:rsidRPr="00125789" w:rsidRDefault="007E5DDD" w:rsidP="00761D9B">
      <w:pPr>
        <w:pStyle w:val="Akapitzlist"/>
        <w:numPr>
          <w:ilvl w:val="0"/>
          <w:numId w:val="21"/>
        </w:numPr>
        <w:tabs>
          <w:tab w:val="left" w:pos="1134"/>
        </w:tabs>
        <w:spacing w:line="360" w:lineRule="auto"/>
        <w:ind w:right="0"/>
      </w:pPr>
      <w:r w:rsidRPr="00125789">
        <w:t>w przypadku zmiany miejsca dostawy, jeżeli jest to uzasadnione potrzebami</w:t>
      </w:r>
      <w:r w:rsidRPr="00125789">
        <w:rPr>
          <w:spacing w:val="-13"/>
        </w:rPr>
        <w:t xml:space="preserve"> </w:t>
      </w:r>
      <w:r w:rsidRPr="00125789">
        <w:t>Zamawiającego;</w:t>
      </w:r>
    </w:p>
    <w:p w14:paraId="744BACA5" w14:textId="77777777" w:rsidR="007D30BD" w:rsidRDefault="007E5DDD" w:rsidP="00761D9B">
      <w:pPr>
        <w:pStyle w:val="Akapitzlist"/>
        <w:numPr>
          <w:ilvl w:val="0"/>
          <w:numId w:val="21"/>
        </w:numPr>
        <w:tabs>
          <w:tab w:val="left" w:pos="1134"/>
        </w:tabs>
        <w:spacing w:line="360" w:lineRule="auto"/>
        <w:ind w:right="115"/>
      </w:pPr>
      <w:r w:rsidRPr="00125789">
        <w:t>w przypadku konieczności wprowadzenia zmian sposobu organizacji świadczenia, w następującym z</w:t>
      </w:r>
      <w:r w:rsidR="009B139D">
        <w:t>akresie:</w:t>
      </w:r>
    </w:p>
    <w:p w14:paraId="21CA140B" w14:textId="6D9D6364" w:rsidR="007D30BD" w:rsidRDefault="009B139D" w:rsidP="00761D9B">
      <w:pPr>
        <w:pStyle w:val="Akapitzlist"/>
        <w:numPr>
          <w:ilvl w:val="0"/>
          <w:numId w:val="22"/>
        </w:numPr>
        <w:tabs>
          <w:tab w:val="left" w:pos="1134"/>
        </w:tabs>
        <w:spacing w:line="360" w:lineRule="auto"/>
        <w:ind w:right="115"/>
      </w:pPr>
      <w:r>
        <w:t>procedur odbioru P</w:t>
      </w:r>
      <w:r w:rsidR="007E5DDD" w:rsidRPr="00125789">
        <w:t>rzedmiotu Umowy, jeśli nie zmniejszy to zasad bezpieczeństwa i nie</w:t>
      </w:r>
      <w:r w:rsidR="007D30BD">
        <w:t> </w:t>
      </w:r>
      <w:r w:rsidR="007E5DDD" w:rsidRPr="00125789">
        <w:t xml:space="preserve">wpłynie na ograniczenie uprawnień Zamawiającego oraz nie spowoduje zwiększenia kosztów dokonywania odbiorów, które obciążałyby Zamawiającego; </w:t>
      </w:r>
    </w:p>
    <w:p w14:paraId="246D34D4" w14:textId="77777777" w:rsidR="007D30BD" w:rsidRDefault="007E5DDD" w:rsidP="00761D9B">
      <w:pPr>
        <w:pStyle w:val="Akapitzlist"/>
        <w:numPr>
          <w:ilvl w:val="0"/>
          <w:numId w:val="22"/>
        </w:numPr>
        <w:tabs>
          <w:tab w:val="left" w:pos="1134"/>
        </w:tabs>
        <w:spacing w:line="360" w:lineRule="auto"/>
        <w:ind w:right="115"/>
      </w:pPr>
      <w:r w:rsidRPr="00125789">
        <w:t>treści dokumentów przedstawianych wzajemnie przez Strony w trakcie realizacji Umowy lub sposobu informowania o realizacji Umowy. Zmiana ta nie może spowodować braku informacji niezbędnych Zamawiającemu do prawidłowej realizacji Umowy;</w:t>
      </w:r>
    </w:p>
    <w:p w14:paraId="42982EB3" w14:textId="445517DE" w:rsidR="00125012" w:rsidRPr="00125789" w:rsidRDefault="007E5DDD" w:rsidP="00761D9B">
      <w:pPr>
        <w:pStyle w:val="Akapitzlist"/>
        <w:numPr>
          <w:ilvl w:val="0"/>
          <w:numId w:val="22"/>
        </w:numPr>
        <w:tabs>
          <w:tab w:val="left" w:pos="1134"/>
        </w:tabs>
        <w:spacing w:line="360" w:lineRule="auto"/>
        <w:ind w:right="115"/>
      </w:pPr>
      <w:r w:rsidRPr="00125789">
        <w:t>zmiany zasad oznaczania rzeczy, jeśli oznaczenie zamienne nie narusza prawa i zasad</w:t>
      </w:r>
      <w:r w:rsidRPr="00125789">
        <w:rPr>
          <w:spacing w:val="-7"/>
        </w:rPr>
        <w:t xml:space="preserve"> </w:t>
      </w:r>
      <w:r w:rsidRPr="00125789">
        <w:t>bezpieczeństwa;</w:t>
      </w:r>
    </w:p>
    <w:p w14:paraId="63445993" w14:textId="06A4CC3B" w:rsidR="00125012" w:rsidRPr="00125789" w:rsidRDefault="007E5DDD" w:rsidP="00761D9B">
      <w:pPr>
        <w:pStyle w:val="Akapitzlist"/>
        <w:numPr>
          <w:ilvl w:val="0"/>
          <w:numId w:val="21"/>
        </w:numPr>
        <w:tabs>
          <w:tab w:val="left" w:pos="1134"/>
        </w:tabs>
        <w:spacing w:line="360" w:lineRule="auto"/>
      </w:pPr>
      <w:r w:rsidRPr="00125789">
        <w:t>w przypadku konieczności wprowadzenia zmian w zakresie zmiany terminów płatności wynikających z wszelkich zmian wprowadzanych do Umowy, a także zmiany samoistne, o ile nie</w:t>
      </w:r>
      <w:r w:rsidR="007D30BD">
        <w:t> </w:t>
      </w:r>
      <w:r w:rsidRPr="00125789">
        <w:t>spowodują konieczności zapłaty odsetek lub wynagrodzenia w większej kwocie</w:t>
      </w:r>
      <w:r w:rsidRPr="00125789">
        <w:rPr>
          <w:spacing w:val="-14"/>
        </w:rPr>
        <w:t xml:space="preserve"> </w:t>
      </w:r>
      <w:r w:rsidRPr="00125789">
        <w:t>Dostawcy;</w:t>
      </w:r>
    </w:p>
    <w:p w14:paraId="502D405B" w14:textId="06E7D56B" w:rsidR="00125012" w:rsidRPr="00125789" w:rsidRDefault="007E5DDD" w:rsidP="00761D9B">
      <w:pPr>
        <w:pStyle w:val="Akapitzlist"/>
        <w:numPr>
          <w:ilvl w:val="0"/>
          <w:numId w:val="21"/>
        </w:numPr>
        <w:tabs>
          <w:tab w:val="left" w:pos="1134"/>
        </w:tabs>
        <w:spacing w:line="360" w:lineRule="auto"/>
        <w:ind w:right="114"/>
      </w:pPr>
      <w:r w:rsidRPr="00125789">
        <w:t>w przypadku konieczności rezygnacji przez Zam</w:t>
      </w:r>
      <w:r w:rsidR="00F42131">
        <w:t>awiającego z realizacji części P</w:t>
      </w:r>
      <w:r w:rsidRPr="00125789">
        <w:t xml:space="preserve">rzedmiotu Umowy. W takim przypadku wynagrodzenie przysługujące </w:t>
      </w:r>
      <w:r w:rsidR="00D87CE6" w:rsidRPr="00125789">
        <w:t xml:space="preserve">Dostawcy </w:t>
      </w:r>
      <w:r w:rsidRPr="00125789">
        <w:t>zostanie pomniejszone, przy czym Zamawiający zapłaci za wszystkie spełnione</w:t>
      </w:r>
      <w:r w:rsidRPr="00125789">
        <w:rPr>
          <w:spacing w:val="-2"/>
        </w:rPr>
        <w:t xml:space="preserve"> </w:t>
      </w:r>
      <w:r w:rsidRPr="00125789">
        <w:t>świadczenia;</w:t>
      </w:r>
    </w:p>
    <w:p w14:paraId="06F32AD6" w14:textId="67C1CE42" w:rsidR="00F42131" w:rsidRDefault="007E5DDD" w:rsidP="00761D9B">
      <w:pPr>
        <w:pStyle w:val="Akapitzlist"/>
        <w:numPr>
          <w:ilvl w:val="0"/>
          <w:numId w:val="21"/>
        </w:numPr>
        <w:spacing w:line="360" w:lineRule="auto"/>
        <w:ind w:right="114"/>
      </w:pPr>
      <w:r w:rsidRPr="00125789">
        <w:t>jeżeli wynikną rozbieżności lub niejasności w rozumieniu obowiązków lub pojęć przewidzianych w</w:t>
      </w:r>
      <w:r w:rsidR="007D30BD">
        <w:t> </w:t>
      </w:r>
      <w:r w:rsidRPr="00125789">
        <w:t>Umowie, a zmiana będzie umożliwiać usunięcie rozbieżności i prawidłową realizację Umowy, pod</w:t>
      </w:r>
      <w:r w:rsidR="007D30BD">
        <w:t> </w:t>
      </w:r>
      <w:r w:rsidRPr="00125789">
        <w:t xml:space="preserve">warunkiem, </w:t>
      </w:r>
      <w:r w:rsidR="009B139D">
        <w:t>że nie zmieni to zakresu P</w:t>
      </w:r>
      <w:r w:rsidRPr="00125789">
        <w:t xml:space="preserve">rzedmiotu Umowy oraz wynagrodzenie </w:t>
      </w:r>
      <w:r w:rsidR="00A35C9E">
        <w:t>D</w:t>
      </w:r>
      <w:r w:rsidR="009B139D">
        <w:t>o</w:t>
      </w:r>
      <w:r w:rsidR="00A35C9E">
        <w:t>staw</w:t>
      </w:r>
      <w:r w:rsidRPr="00125789">
        <w:t xml:space="preserve">cy </w:t>
      </w:r>
      <w:r w:rsidRPr="00125789">
        <w:lastRenderedPageBreak/>
        <w:t>nie</w:t>
      </w:r>
      <w:r w:rsidR="007D30BD">
        <w:t> </w:t>
      </w:r>
      <w:r w:rsidRPr="00125789">
        <w:t>ulegnie</w:t>
      </w:r>
      <w:r w:rsidRPr="009B139D">
        <w:rPr>
          <w:spacing w:val="-2"/>
        </w:rPr>
        <w:t xml:space="preserve"> </w:t>
      </w:r>
      <w:r w:rsidRPr="00125789">
        <w:t>podwyższeniu</w:t>
      </w:r>
      <w:r w:rsidR="00F42131">
        <w:t xml:space="preserve">; </w:t>
      </w:r>
    </w:p>
    <w:p w14:paraId="4960878F" w14:textId="7E3F2AB9" w:rsidR="00F42131" w:rsidRDefault="00F42131" w:rsidP="00761D9B">
      <w:pPr>
        <w:pStyle w:val="Akapitzlist"/>
        <w:numPr>
          <w:ilvl w:val="0"/>
          <w:numId w:val="21"/>
        </w:numPr>
        <w:spacing w:line="360" w:lineRule="auto"/>
        <w:ind w:right="114"/>
      </w:pPr>
      <w:r>
        <w:t xml:space="preserve">w przypadku konieczności zmiany pól eksploatacji w przypadkach, gdy jest to niezbędne dla realizacji celów, dla których Zamawiający zamawia sprzęt – w sposób umożliwiający realizacje tych celów. </w:t>
      </w:r>
    </w:p>
    <w:p w14:paraId="13C80630" w14:textId="765581C6" w:rsidR="007527B3" w:rsidRPr="005D271B" w:rsidRDefault="00F42131" w:rsidP="00761D9B">
      <w:pPr>
        <w:pStyle w:val="Akapitzlist"/>
        <w:numPr>
          <w:ilvl w:val="0"/>
          <w:numId w:val="21"/>
        </w:numPr>
        <w:spacing w:line="360" w:lineRule="auto"/>
        <w:ind w:right="114"/>
      </w:pPr>
      <w:r>
        <w:t>w innych przypadkach, wskazanych w Umowie</w:t>
      </w:r>
      <w:r w:rsidR="007E5DDD" w:rsidRPr="00125789">
        <w:t>.</w:t>
      </w:r>
    </w:p>
    <w:p w14:paraId="7BA21C33" w14:textId="508015A6" w:rsidR="00125012" w:rsidRPr="00125789" w:rsidRDefault="005D271B" w:rsidP="00125789">
      <w:pPr>
        <w:spacing w:line="360" w:lineRule="auto"/>
        <w:jc w:val="center"/>
        <w:rPr>
          <w:b/>
        </w:rPr>
      </w:pPr>
      <w:r>
        <w:rPr>
          <w:b/>
        </w:rPr>
        <w:t>§ 15</w:t>
      </w:r>
    </w:p>
    <w:p w14:paraId="1520DCA5" w14:textId="77777777" w:rsidR="00125012" w:rsidRPr="00125789" w:rsidRDefault="007E5DDD" w:rsidP="00125789">
      <w:pPr>
        <w:spacing w:line="360" w:lineRule="auto"/>
        <w:jc w:val="center"/>
        <w:rPr>
          <w:b/>
        </w:rPr>
      </w:pPr>
      <w:r w:rsidRPr="00125789">
        <w:rPr>
          <w:b/>
        </w:rPr>
        <w:t>ROZWIĄZANIE I ODSTĄPIENIE OD UMOWY</w:t>
      </w:r>
    </w:p>
    <w:p w14:paraId="28BD7332" w14:textId="65CC4A51" w:rsidR="00125012" w:rsidRPr="00125789" w:rsidRDefault="0021588E" w:rsidP="00761D9B">
      <w:pPr>
        <w:pStyle w:val="Akapitzlist"/>
        <w:numPr>
          <w:ilvl w:val="0"/>
          <w:numId w:val="5"/>
        </w:numPr>
        <w:tabs>
          <w:tab w:val="left" w:pos="567"/>
        </w:tabs>
        <w:spacing w:line="360" w:lineRule="auto"/>
        <w:ind w:left="567" w:right="117"/>
      </w:pPr>
      <w:r>
        <w:t xml:space="preserve">Zamawiającemu </w:t>
      </w:r>
      <w:r w:rsidR="007E5DDD" w:rsidRPr="00125789">
        <w:t>przysługuje prawo odstąpienia od Umowy w całości lub części, w przypadkach określonych przepisami prawa.</w:t>
      </w:r>
    </w:p>
    <w:p w14:paraId="06F9030F" w14:textId="2D33A123" w:rsidR="00125012" w:rsidRDefault="007E5DDD" w:rsidP="00761D9B">
      <w:pPr>
        <w:pStyle w:val="Akapitzlist"/>
        <w:numPr>
          <w:ilvl w:val="0"/>
          <w:numId w:val="5"/>
        </w:numPr>
        <w:tabs>
          <w:tab w:val="left" w:pos="567"/>
        </w:tabs>
        <w:spacing w:line="360" w:lineRule="auto"/>
        <w:ind w:left="567" w:right="118"/>
      </w:pPr>
      <w:r w:rsidRPr="00125789">
        <w:t>Zamawiający, niezależnie od prawa odstąpienia</w:t>
      </w:r>
      <w:r w:rsidR="0021588E">
        <w:t xml:space="preserve"> przysługującego mu</w:t>
      </w:r>
      <w:r w:rsidRPr="00125789">
        <w:t xml:space="preserve"> na podstawie powszechnie obowiązujących przepisów prawa</w:t>
      </w:r>
      <w:r w:rsidR="00D87CE6" w:rsidRPr="00125789">
        <w:t>,</w:t>
      </w:r>
      <w:r w:rsidRPr="00125789">
        <w:t xml:space="preserve"> może odstąpić od Umowy, w całości lub w części, w</w:t>
      </w:r>
      <w:r w:rsidRPr="00125789">
        <w:rPr>
          <w:spacing w:val="-2"/>
        </w:rPr>
        <w:t xml:space="preserve"> </w:t>
      </w:r>
      <w:r w:rsidRPr="00125789">
        <w:t>przypadku:</w:t>
      </w:r>
      <w:r w:rsidR="0021588E">
        <w:t xml:space="preserve"> </w:t>
      </w:r>
    </w:p>
    <w:p w14:paraId="35785871" w14:textId="4F9D3926" w:rsidR="00125012" w:rsidRDefault="007E5DDD" w:rsidP="00761D9B">
      <w:pPr>
        <w:pStyle w:val="Akapitzlist"/>
        <w:numPr>
          <w:ilvl w:val="0"/>
          <w:numId w:val="23"/>
        </w:numPr>
        <w:tabs>
          <w:tab w:val="left" w:pos="567"/>
        </w:tabs>
        <w:spacing w:line="360" w:lineRule="auto"/>
        <w:ind w:right="118"/>
      </w:pPr>
      <w:r w:rsidRPr="00125789">
        <w:t xml:space="preserve">gdy Dostawca zostanie postawiony w stan likwidacji lub upadłości lub wszczęte zostanie </w:t>
      </w:r>
      <w:r w:rsidR="00D87CE6" w:rsidRPr="00125789">
        <w:t xml:space="preserve">wobec niego </w:t>
      </w:r>
      <w:r w:rsidRPr="00125789">
        <w:t>inne postepowanie o podobnym</w:t>
      </w:r>
      <w:r w:rsidRPr="0021588E">
        <w:rPr>
          <w:spacing w:val="-3"/>
        </w:rPr>
        <w:t xml:space="preserve"> </w:t>
      </w:r>
      <w:r w:rsidRPr="00125789">
        <w:t>zakresie;</w:t>
      </w:r>
      <w:r w:rsidR="0021588E">
        <w:t xml:space="preserve"> </w:t>
      </w:r>
    </w:p>
    <w:p w14:paraId="64E5C2FC" w14:textId="0B497A43" w:rsidR="00125012" w:rsidRDefault="007E5DDD" w:rsidP="00761D9B">
      <w:pPr>
        <w:pStyle w:val="Akapitzlist"/>
        <w:numPr>
          <w:ilvl w:val="0"/>
          <w:numId w:val="23"/>
        </w:numPr>
        <w:tabs>
          <w:tab w:val="left" w:pos="567"/>
        </w:tabs>
        <w:spacing w:line="360" w:lineRule="auto"/>
        <w:ind w:right="118"/>
      </w:pPr>
      <w:r w:rsidRPr="00125789">
        <w:t xml:space="preserve">gdy Dostawca opóźnia się, z przyczyn leżących po jego stronie, z wykonaniem </w:t>
      </w:r>
      <w:r w:rsidR="0021588E">
        <w:t>P</w:t>
      </w:r>
      <w:r w:rsidR="00D87CE6" w:rsidRPr="00125789">
        <w:t>rzedmiotu Umowy</w:t>
      </w:r>
      <w:r w:rsidR="0021588E">
        <w:t xml:space="preserve"> lub jego części</w:t>
      </w:r>
      <w:r w:rsidR="00D87CE6" w:rsidRPr="00125789">
        <w:t xml:space="preserve"> </w:t>
      </w:r>
      <w:r w:rsidRPr="00125789">
        <w:t xml:space="preserve">lub z wykonaniem obowiązków wynikających z rękojmi lub gwarancji, a opóźnienie to przekracza, w przypadku terminów wykonania </w:t>
      </w:r>
      <w:r w:rsidR="0021588E">
        <w:t>P</w:t>
      </w:r>
      <w:r w:rsidR="00D87CE6" w:rsidRPr="00125789">
        <w:t>rzedmiotu Umowy</w:t>
      </w:r>
      <w:r w:rsidR="00823F01" w:rsidRPr="00125789">
        <w:t xml:space="preserve"> </w:t>
      </w:r>
      <w:r w:rsidR="00DE38B6">
        <w:t>21</w:t>
      </w:r>
      <w:r w:rsidRPr="00125789">
        <w:t xml:space="preserve"> dni kalendarzowych, natomiast w przypadku obowiązków wynikając</w:t>
      </w:r>
      <w:r w:rsidR="0021588E">
        <w:t xml:space="preserve">ych z gwarancji lub rękojmi </w:t>
      </w:r>
      <w:r w:rsidR="007D30BD">
        <w:t xml:space="preserve">– </w:t>
      </w:r>
      <w:r w:rsidR="00DE38B6">
        <w:t>14</w:t>
      </w:r>
      <w:r w:rsidR="0021588E">
        <w:t xml:space="preserve"> </w:t>
      </w:r>
      <w:r w:rsidRPr="00125789">
        <w:t>dni</w:t>
      </w:r>
      <w:r w:rsidRPr="0021588E">
        <w:rPr>
          <w:spacing w:val="-2"/>
        </w:rPr>
        <w:t xml:space="preserve"> </w:t>
      </w:r>
      <w:r w:rsidR="0021588E">
        <w:t xml:space="preserve">kalendarzowych; </w:t>
      </w:r>
    </w:p>
    <w:p w14:paraId="5D7638E1" w14:textId="6258A6E9" w:rsidR="00650CD6" w:rsidRDefault="0021588E" w:rsidP="00761D9B">
      <w:pPr>
        <w:pStyle w:val="Akapitzlist"/>
        <w:numPr>
          <w:ilvl w:val="0"/>
          <w:numId w:val="23"/>
        </w:numPr>
        <w:tabs>
          <w:tab w:val="left" w:pos="567"/>
        </w:tabs>
        <w:spacing w:line="360" w:lineRule="auto"/>
        <w:ind w:right="118"/>
      </w:pPr>
      <w:r>
        <w:t>gdy dostarczony Sprzęt nie spełnia</w:t>
      </w:r>
      <w:r w:rsidR="00650CD6" w:rsidRPr="00125789">
        <w:t xml:space="preserve"> </w:t>
      </w:r>
      <w:r>
        <w:t>wymagań określonych w Umowie, w OPZ lub w odpowiednich normach lub przepisach prawa, lub nie posiada</w:t>
      </w:r>
      <w:r w:rsidR="00650CD6" w:rsidRPr="00125789">
        <w:t xml:space="preserve"> właściwości wskazanych w OPZ</w:t>
      </w:r>
      <w:r w:rsidR="00D87CE6" w:rsidRPr="00125789">
        <w:t xml:space="preserve"> lub w Umowie</w:t>
      </w:r>
      <w:r>
        <w:t>, a</w:t>
      </w:r>
      <w:r w:rsidR="0087458D">
        <w:t> </w:t>
      </w:r>
      <w:r>
        <w:t xml:space="preserve">Dostawca, </w:t>
      </w:r>
      <w:r w:rsidR="00650CD6" w:rsidRPr="00125789">
        <w:t xml:space="preserve">w terminie 7 dni od daty </w:t>
      </w:r>
      <w:r w:rsidR="00D87CE6" w:rsidRPr="00125789">
        <w:t>doręczenia mu przez Zamawiającego wezwania do</w:t>
      </w:r>
      <w:r w:rsidR="0087458D">
        <w:t> </w:t>
      </w:r>
      <w:r w:rsidR="00650CD6" w:rsidRPr="00125789">
        <w:t xml:space="preserve">dostarczenia </w:t>
      </w:r>
      <w:r>
        <w:t>Sprzętu wol</w:t>
      </w:r>
      <w:r w:rsidR="0087458D">
        <w:t>n</w:t>
      </w:r>
      <w:r>
        <w:t>ego</w:t>
      </w:r>
      <w:r w:rsidR="00D87CE6" w:rsidRPr="00125789">
        <w:t xml:space="preserve"> od wad, </w:t>
      </w:r>
      <w:r w:rsidR="00650CD6" w:rsidRPr="00125789">
        <w:t xml:space="preserve">nie </w:t>
      </w:r>
      <w:r>
        <w:t>wykonana tego obowiązku</w:t>
      </w:r>
      <w:r w:rsidR="00C04CD9">
        <w:t xml:space="preserve">; </w:t>
      </w:r>
    </w:p>
    <w:p w14:paraId="618F9E59" w14:textId="3BF78A63" w:rsidR="00C04CD9" w:rsidRPr="00125789" w:rsidRDefault="00C04CD9" w:rsidP="00761D9B">
      <w:pPr>
        <w:pStyle w:val="Akapitzlist"/>
        <w:numPr>
          <w:ilvl w:val="0"/>
          <w:numId w:val="23"/>
        </w:numPr>
        <w:tabs>
          <w:tab w:val="left" w:pos="567"/>
        </w:tabs>
        <w:spacing w:line="360" w:lineRule="auto"/>
        <w:ind w:right="118"/>
      </w:pPr>
      <w:r>
        <w:t>w przypadku odstąpienia od umowy przez podmiot, na rzecz którego Zamawiający realizuje Przedmiot Umowy lub rozwiązania przez ten podmiot ww. umowy (w takim przypadku i gdy</w:t>
      </w:r>
      <w:r w:rsidR="0087458D">
        <w:t> </w:t>
      </w:r>
      <w:r>
        <w:t>odstąpienie i rozwiązanie ww. umowy nie nastąpiło z przyczyn, za które w całości lub w części odpowiada Dostawca, Zamawiający zapłaci Dostawcy za dostarczone</w:t>
      </w:r>
      <w:r w:rsidR="0087458D">
        <w:t xml:space="preserve"> bez wad</w:t>
      </w:r>
      <w:r>
        <w:t xml:space="preserve"> i odebrane przez Zamawiającego pod względem ilościowym i jakościowym Urządzenia). </w:t>
      </w:r>
    </w:p>
    <w:p w14:paraId="1B70E8D5" w14:textId="2D1945CD" w:rsidR="00125012" w:rsidRPr="00125789" w:rsidRDefault="0021588E" w:rsidP="00761D9B">
      <w:pPr>
        <w:pStyle w:val="Akapitzlist"/>
        <w:numPr>
          <w:ilvl w:val="0"/>
          <w:numId w:val="5"/>
        </w:numPr>
        <w:spacing w:line="360" w:lineRule="auto"/>
        <w:ind w:left="567" w:right="29"/>
      </w:pPr>
      <w:r>
        <w:t>P</w:t>
      </w:r>
      <w:r w:rsidR="007E5DDD" w:rsidRPr="00125789">
        <w:t xml:space="preserve">rawo odstąpienia od Umowy może być realizowane w terminie do </w:t>
      </w:r>
      <w:r w:rsidR="000C7272" w:rsidRPr="00125789">
        <w:t>6</w:t>
      </w:r>
      <w:r w:rsidR="007E5DDD" w:rsidRPr="00125789">
        <w:t>0 dni od dnia stwierdzenia</w:t>
      </w:r>
      <w:r w:rsidR="00714125">
        <w:t xml:space="preserve"> p</w:t>
      </w:r>
      <w:r w:rsidR="007E5DDD" w:rsidRPr="00125789">
        <w:t>odstawy</w:t>
      </w:r>
      <w:r w:rsidR="007E5DDD" w:rsidRPr="00125789">
        <w:rPr>
          <w:spacing w:val="2"/>
        </w:rPr>
        <w:t xml:space="preserve"> </w:t>
      </w:r>
      <w:r w:rsidR="007E5DDD" w:rsidRPr="00125789">
        <w:t>odstąpienia</w:t>
      </w:r>
      <w:r>
        <w:t xml:space="preserve">, nie później jednak niż do dnia …………………….r. </w:t>
      </w:r>
    </w:p>
    <w:p w14:paraId="55A0E5BB" w14:textId="152A2AF0" w:rsidR="00125012" w:rsidRDefault="007E5DDD" w:rsidP="00761D9B">
      <w:pPr>
        <w:pStyle w:val="Akapitzlist"/>
        <w:numPr>
          <w:ilvl w:val="0"/>
          <w:numId w:val="5"/>
        </w:numPr>
        <w:tabs>
          <w:tab w:val="left" w:pos="567"/>
        </w:tabs>
        <w:spacing w:line="360" w:lineRule="auto"/>
        <w:ind w:left="567"/>
      </w:pPr>
      <w:r w:rsidRPr="008E1345">
        <w:t xml:space="preserve">Zamawiający w przypadkach, o których mowa w ust. 2 powyżej, może również rozwiązać Umowę bez zachowania okresu wypowiedzenia. </w:t>
      </w:r>
    </w:p>
    <w:p w14:paraId="7B712E53" w14:textId="3D6ED32A" w:rsidR="0021588E" w:rsidRPr="008E1345" w:rsidRDefault="00635999" w:rsidP="00761D9B">
      <w:pPr>
        <w:pStyle w:val="Akapitzlist"/>
        <w:numPr>
          <w:ilvl w:val="0"/>
          <w:numId w:val="5"/>
        </w:numPr>
        <w:tabs>
          <w:tab w:val="left" w:pos="567"/>
        </w:tabs>
        <w:spacing w:line="360" w:lineRule="auto"/>
        <w:ind w:left="567"/>
      </w:pPr>
      <w:r w:rsidRPr="008E1345">
        <w:t xml:space="preserve">W przypadku rozwiązania lub odstąpienia od Umowy Zamawiający może </w:t>
      </w:r>
      <w:r w:rsidR="008E1345" w:rsidRPr="008E1345">
        <w:t xml:space="preserve">dokonać naprawy samodzielnie lub zlecić to innemu podmiotowi, a wszelkimi kosztami i ryzykiem z tego tytułu, obciąży Dostawcę. Powyższe nie będzie powodować utraty praw z gwarancji i rękojmi. Koszty, o których mowa w zdaniu pierwszym powyżej, Zamawiający może potrącić z wynagrodzenia należnego Dostawcy. Samodzielne wykonanie tych obowiązków lub zlecenie ich wykonania osobie trzeciej nie wymaga </w:t>
      </w:r>
      <w:r w:rsidR="008E1345" w:rsidRPr="008E1345">
        <w:lastRenderedPageBreak/>
        <w:t>uzyskania upoważnienia sądu do ich wykonania</w:t>
      </w:r>
      <w:r w:rsidR="008E1345">
        <w:t>, ani wyznaczania Dostawcy dodatkowego terminu</w:t>
      </w:r>
      <w:r w:rsidR="008E1345" w:rsidRPr="008E1345">
        <w:t>.</w:t>
      </w:r>
      <w:r w:rsidR="008E1345">
        <w:t xml:space="preserve"> </w:t>
      </w:r>
    </w:p>
    <w:p w14:paraId="189A132C" w14:textId="566FF19E" w:rsidR="00125012" w:rsidRPr="00125789" w:rsidRDefault="007E5DDD" w:rsidP="00761D9B">
      <w:pPr>
        <w:pStyle w:val="Akapitzlist"/>
        <w:numPr>
          <w:ilvl w:val="0"/>
          <w:numId w:val="5"/>
        </w:numPr>
        <w:spacing w:line="360" w:lineRule="auto"/>
        <w:ind w:left="567" w:right="114"/>
      </w:pPr>
      <w:r w:rsidRPr="00125789">
        <w:t>Strony zgodnie postanawiają, że pomimo rozwiązania lub odstąpienia od Umowy, w mocy pozostają postanowienia dotyczące kar umownych i odpowiedzialności Stron, jak również względem zrealizowanego zakresu Umowy postanowienia dotyczące obowiązków wynikający z gwarancji oraz rękojmi, a także postanowienia dotyczące poufności i ochrony danych osobowych.</w:t>
      </w:r>
    </w:p>
    <w:p w14:paraId="0FB522D7" w14:textId="18A20E27" w:rsidR="00125012" w:rsidRPr="005D271B" w:rsidRDefault="007E5DDD" w:rsidP="00761D9B">
      <w:pPr>
        <w:pStyle w:val="Akapitzlist"/>
        <w:numPr>
          <w:ilvl w:val="0"/>
          <w:numId w:val="5"/>
        </w:numPr>
        <w:spacing w:line="360" w:lineRule="auto"/>
        <w:ind w:left="567" w:right="117"/>
      </w:pPr>
      <w:r w:rsidRPr="00125789">
        <w:t>Oświadczenie o rozwiązaniu lub odstąpieniu od Umowy wymaga formy pisemnej, pod rygorem nieważności.</w:t>
      </w:r>
    </w:p>
    <w:p w14:paraId="34ABE64B" w14:textId="7540D2D4" w:rsidR="005166D5" w:rsidRPr="00125789" w:rsidRDefault="005D271B" w:rsidP="005166D5">
      <w:pPr>
        <w:spacing w:line="360" w:lineRule="auto"/>
        <w:jc w:val="center"/>
        <w:rPr>
          <w:b/>
        </w:rPr>
      </w:pPr>
      <w:r>
        <w:rPr>
          <w:b/>
        </w:rPr>
        <w:t>§ 16</w:t>
      </w:r>
    </w:p>
    <w:p w14:paraId="41AE925B" w14:textId="77777777" w:rsidR="005166D5" w:rsidRPr="00125789" w:rsidRDefault="005166D5" w:rsidP="005166D5">
      <w:pPr>
        <w:spacing w:line="360" w:lineRule="auto"/>
        <w:jc w:val="center"/>
        <w:rPr>
          <w:b/>
        </w:rPr>
      </w:pPr>
      <w:r w:rsidRPr="00125789">
        <w:rPr>
          <w:b/>
        </w:rPr>
        <w:t>POUFNOŚĆ</w:t>
      </w:r>
    </w:p>
    <w:p w14:paraId="40809A24" w14:textId="08B10E98" w:rsidR="00F42131" w:rsidRDefault="00E02FC6" w:rsidP="000B48B7">
      <w:pPr>
        <w:pStyle w:val="Akapitzlist"/>
        <w:numPr>
          <w:ilvl w:val="0"/>
          <w:numId w:val="37"/>
        </w:numPr>
        <w:tabs>
          <w:tab w:val="left" w:pos="567"/>
        </w:tabs>
        <w:spacing w:line="360" w:lineRule="auto"/>
        <w:ind w:right="118"/>
      </w:pPr>
      <w:r>
        <w:t>Dost</w:t>
      </w:r>
      <w:r w:rsidR="00FA1BD1">
        <w:t>a</w:t>
      </w:r>
      <w:r w:rsidR="00F42131">
        <w:t>wca zobowiązuje się do zachowania w poufności wszelkich materiałów, dokumentów oraz informacji otrzymanych lub uzyskanych od Zamawiającego, w związku lub przy okazji realizacji Umowy, w jaki</w:t>
      </w:r>
      <w:r w:rsidR="00FA1BD1">
        <w:t>ej</w:t>
      </w:r>
      <w:r w:rsidR="00F42131">
        <w:t>kolwiek formie (zwanych dalej „</w:t>
      </w:r>
      <w:r w:rsidR="00F42131" w:rsidRPr="000B48B7">
        <w:rPr>
          <w:b/>
        </w:rPr>
        <w:t>Informacjami poufnymi</w:t>
      </w:r>
      <w:r w:rsidR="00F42131">
        <w:t>”). Informacje poufne obejmują w</w:t>
      </w:r>
      <w:r w:rsidR="00FA1BD1">
        <w:t> </w:t>
      </w:r>
      <w:r w:rsidR="00F42131">
        <w:t xml:space="preserve">szczególności informacje stanowiące tajemnice przedsiębiorstwa Zamawiającego, w rozumieniu odpowiednich przepisów prawa, w tym ustawy o zwalczaniu nieuczciwej konkurencji, jak również informacje o charakterze technicznym, technologicznym, know-how, organizacyjnym, ekonomicznym, finansowym, prawnym, gospodarczym, o ile oznaczone zostały jako tajemnice przedsiębiorstwa Zamawiającego/SKM lub informacje poufne Zamawiającego. </w:t>
      </w:r>
    </w:p>
    <w:p w14:paraId="20A62C59" w14:textId="4BB7F9AB" w:rsidR="00F42131" w:rsidRDefault="00F42131" w:rsidP="000B48B7">
      <w:pPr>
        <w:pStyle w:val="Akapitzlist"/>
        <w:numPr>
          <w:ilvl w:val="0"/>
          <w:numId w:val="37"/>
        </w:numPr>
        <w:tabs>
          <w:tab w:val="left" w:pos="567"/>
        </w:tabs>
        <w:spacing w:line="360" w:lineRule="auto"/>
        <w:ind w:right="118"/>
      </w:pPr>
      <w:r>
        <w:t>Obowiązek zachowania poufności, o którym mowa w ust. 1, obejmuje w szczególności zakaz udostępniania Informacji poufnych osobom trzecim, wykorzystywania ich w innym celu niż wskazany powyżej, zakaz udzielenia wszelkiego rodzaju informacji</w:t>
      </w:r>
      <w:r w:rsidR="00A1750E">
        <w:t xml:space="preserve">, </w:t>
      </w:r>
      <w:r>
        <w:t xml:space="preserve">komunikatów prasowych lub innych przekazywanych do wiadomości publicznej, obejmujących Informacje poufne, zakaz publikacji zdjęć fotograficznych </w:t>
      </w:r>
      <w:r w:rsidR="00E02FC6">
        <w:t>i nagrań filmowych z wykonania P</w:t>
      </w:r>
      <w:r>
        <w:t xml:space="preserve">rzedmiotu Umowy dla celów promocji i marketingu, jak również obowiązek ochrony Informacji poufnych przed dostępem osób nieuprawnionych. Zakaz ujawniania Informacji poufnych nie dotyczy ich ujawniania pracownikom, doradcom i współpracownikom </w:t>
      </w:r>
      <w:r w:rsidR="00A35C9E">
        <w:t>D</w:t>
      </w:r>
      <w:r w:rsidR="00970D13">
        <w:t>o</w:t>
      </w:r>
      <w:r w:rsidR="00A35C9E">
        <w:t>staw</w:t>
      </w:r>
      <w:r>
        <w:t>cy w zakresie, w jakim jest to konieczne w celu, o którym mowa w ust. 1</w:t>
      </w:r>
      <w:r w:rsidR="00A1750E">
        <w:t xml:space="preserve">, </w:t>
      </w:r>
      <w:r>
        <w:t xml:space="preserve">oraz pod warunkiem, że osoby te zostaną zobowiązane do zachowania poufności Informacji poufnych na zasadach nie mniej rygorystycznych, niż wynikające z Umowy. Ujawnienie przez </w:t>
      </w:r>
      <w:r w:rsidR="00E02FC6">
        <w:t>Dost</w:t>
      </w:r>
      <w:r>
        <w:t>awcę Informacji poufnych, z zastrzeżeniem zdania poprzedniego oraz ust. 3 poniżej, może nastąpić wyłącznie po</w:t>
      </w:r>
      <w:r w:rsidR="00A1750E">
        <w:t> </w:t>
      </w:r>
      <w:r>
        <w:t xml:space="preserve">uzyskaniu uprzedniej, pisemnej (pod rygorem nieważności) zgody Zamawiającego. </w:t>
      </w:r>
    </w:p>
    <w:p w14:paraId="220020EF" w14:textId="691EF1CC" w:rsidR="00F42131" w:rsidRDefault="00F42131" w:rsidP="000B48B7">
      <w:pPr>
        <w:pStyle w:val="Akapitzlist"/>
        <w:numPr>
          <w:ilvl w:val="0"/>
          <w:numId w:val="37"/>
        </w:numPr>
        <w:tabs>
          <w:tab w:val="left" w:pos="567"/>
        </w:tabs>
        <w:spacing w:line="360" w:lineRule="auto"/>
        <w:ind w:right="118"/>
      </w:pPr>
      <w:r>
        <w:t xml:space="preserve">Obowiązek zachowania poufności Informacji poufnych nie dotyczy sytuacji, gdy obowiązek ich udostępnienia osobom trzecim wynika z bezwzględnie obowiązujących przepisów prawa i odpowiednio upoważniony do tego organ lub sąd zażąda ich przekazania. W takim przypadku </w:t>
      </w:r>
      <w:r w:rsidR="00A35C9E">
        <w:t>D</w:t>
      </w:r>
      <w:r w:rsidR="00970D13">
        <w:t>o</w:t>
      </w:r>
      <w:r w:rsidR="00A35C9E">
        <w:t>staw</w:t>
      </w:r>
      <w:r>
        <w:t xml:space="preserve">ca jest zobowiązany niezwłocznie poinformować Zamawiającego o zgłoszeniu powyższego żądania, chyba że przekazanie takich informacji jest zabronione na podstawie obowiązujących przepisów prawa lub decyzji organu żądającego. Powiadomienie Zamawiającego powinno być dokonane, w miarę możliwości, przed udostępnieniem Informacji poufnych. </w:t>
      </w:r>
    </w:p>
    <w:p w14:paraId="79FC390D" w14:textId="405AEE96" w:rsidR="00F42131" w:rsidRDefault="00A35C9E" w:rsidP="000B48B7">
      <w:pPr>
        <w:pStyle w:val="Akapitzlist"/>
        <w:numPr>
          <w:ilvl w:val="0"/>
          <w:numId w:val="37"/>
        </w:numPr>
        <w:tabs>
          <w:tab w:val="left" w:pos="567"/>
        </w:tabs>
        <w:spacing w:line="360" w:lineRule="auto"/>
        <w:ind w:right="118"/>
      </w:pPr>
      <w:r>
        <w:lastRenderedPageBreak/>
        <w:t>D</w:t>
      </w:r>
      <w:r w:rsidR="00970D13">
        <w:t>o</w:t>
      </w:r>
      <w:r>
        <w:t>staw</w:t>
      </w:r>
      <w:r w:rsidR="00F42131">
        <w:t xml:space="preserve">ca niniejszym oświadcza i akceptuje, że Informacje poufne oraz wszelkie opracowane na ich podstawie materiały, raporty, opinie i inne tego typu dokumenty lub informacje stanowią wyłączną własność Zamawiającego i wyłącznie Zamawiający jest ich dysponentem, a obowiązek zachowania poufności obejmuje również te materiały, raporty, opinie i dokumenty oraz ich części. </w:t>
      </w:r>
    </w:p>
    <w:p w14:paraId="5C25ABD2" w14:textId="585BB267" w:rsidR="00F42131" w:rsidRDefault="00F42131" w:rsidP="000B48B7">
      <w:pPr>
        <w:pStyle w:val="Akapitzlist"/>
        <w:numPr>
          <w:ilvl w:val="0"/>
          <w:numId w:val="37"/>
        </w:numPr>
        <w:tabs>
          <w:tab w:val="left" w:pos="567"/>
        </w:tabs>
        <w:spacing w:line="360" w:lineRule="auto"/>
        <w:ind w:right="118"/>
      </w:pPr>
      <w:r>
        <w:t>Obowiązek zachowania poufności Informacji poufnych wiąże przez czas nieokreślony, także</w:t>
      </w:r>
      <w:r w:rsidR="00656E7A">
        <w:t> </w:t>
      </w:r>
      <w:r>
        <w:t>po</w:t>
      </w:r>
      <w:r w:rsidR="00656E7A">
        <w:t> </w:t>
      </w:r>
      <w:r>
        <w:t xml:space="preserve">rozwiązaniu, wygaśnięciu lub odstąpieniu od Umowy, niezależnie od przyczyny wygaśnięcia, rozwiązania lub odstąpienia od Umowy. </w:t>
      </w:r>
    </w:p>
    <w:p w14:paraId="2C3D7A1F" w14:textId="4F055F9B" w:rsidR="00F42131" w:rsidRDefault="00F42131" w:rsidP="000B48B7">
      <w:pPr>
        <w:pStyle w:val="Akapitzlist"/>
        <w:numPr>
          <w:ilvl w:val="0"/>
          <w:numId w:val="37"/>
        </w:numPr>
        <w:tabs>
          <w:tab w:val="left" w:pos="567"/>
        </w:tabs>
        <w:spacing w:line="360" w:lineRule="auto"/>
        <w:ind w:right="118"/>
      </w:pPr>
      <w:r>
        <w:t>Na pisemne żądanie Zamawiającego Dostawca niezwłocznie zwróci Zamawiającemu jakiekolwiek dokumenty lub inne nośniki danych, zawierające Informacje poufne</w:t>
      </w:r>
      <w:r w:rsidR="00656E7A">
        <w:t>,</w:t>
      </w:r>
      <w:r>
        <w:t xml:space="preserve"> </w:t>
      </w:r>
      <w:r w:rsidR="00656E7A">
        <w:t xml:space="preserve">związane z niniejszą Umową, </w:t>
      </w:r>
      <w:r>
        <w:t>wraz</w:t>
      </w:r>
      <w:r w:rsidR="00656E7A">
        <w:t> </w:t>
      </w:r>
      <w:r>
        <w:t>z ich kopiami</w:t>
      </w:r>
      <w:r w:rsidR="00656E7A">
        <w:t>,</w:t>
      </w:r>
      <w:r>
        <w:t xml:space="preserve"> lub przekaże Zamawiającemu dowody ich usunięcia lub zniszczenia w sposób uniemożlwiający ich odtworzenie. Dostawca może zachować jedynie jedną kopię dokumentów, zawierających Informacje poufne do celów archiwalnych Dostawcy. </w:t>
      </w:r>
    </w:p>
    <w:p w14:paraId="2C385FAA" w14:textId="43850411" w:rsidR="00F42131" w:rsidRDefault="00F42131" w:rsidP="000B48B7">
      <w:pPr>
        <w:pStyle w:val="Akapitzlist"/>
        <w:numPr>
          <w:ilvl w:val="0"/>
          <w:numId w:val="37"/>
        </w:numPr>
        <w:tabs>
          <w:tab w:val="left" w:pos="567"/>
        </w:tabs>
        <w:spacing w:line="360" w:lineRule="auto"/>
        <w:ind w:right="118"/>
      </w:pPr>
      <w:r>
        <w:t>Postanowienia niniejszego paragrafu stosuje się odpowiednio do informacji poufnych Dostawcy, stanowiących tajemnice jego przedsiębiorstwa w rozumieniu i na warunkach określonych w przepisach prawa, o ile zostały one wyraźnie oznaczone jako tajemnice przedsiębiorstwa Dostawcy, z</w:t>
      </w:r>
      <w:r w:rsidR="00656E7A">
        <w:t> </w:t>
      </w:r>
      <w:r>
        <w:t>zastrzeżeniem, że Dostawca niniejszym oświadcza, że znany jest mu fakt, iż treść Umowy, a</w:t>
      </w:r>
      <w:r w:rsidR="00656E7A">
        <w:t> </w:t>
      </w:r>
      <w:r>
        <w:t>w</w:t>
      </w:r>
      <w:r w:rsidR="00656E7A">
        <w:t> </w:t>
      </w:r>
      <w:r>
        <w:t>szczególności dotyczące go dane identyfikujące, Przedmiot Umowy i wysokość wynagrodzenia, stanowią informację publiczną w rozumieniu art.1 ust. 1 ustawy z dnia 6 września 2001r. o dostępie do</w:t>
      </w:r>
      <w:r w:rsidR="00656E7A">
        <w:t> </w:t>
      </w:r>
      <w:r>
        <w:t>informacji publicznej, która podlega udostępnieniu w trybie określonym we wskazanej powyżej ustawy.</w:t>
      </w:r>
    </w:p>
    <w:p w14:paraId="6531FB35" w14:textId="51BDCC17" w:rsidR="005166D5" w:rsidRPr="00125789" w:rsidRDefault="005D271B" w:rsidP="005166D5">
      <w:pPr>
        <w:spacing w:line="360" w:lineRule="auto"/>
        <w:jc w:val="center"/>
        <w:rPr>
          <w:b/>
        </w:rPr>
      </w:pPr>
      <w:r>
        <w:rPr>
          <w:b/>
        </w:rPr>
        <w:t>§ 17</w:t>
      </w:r>
    </w:p>
    <w:p w14:paraId="497F07F4" w14:textId="77777777" w:rsidR="005166D5" w:rsidRPr="00125789" w:rsidRDefault="005166D5" w:rsidP="005166D5">
      <w:pPr>
        <w:spacing w:line="360" w:lineRule="auto"/>
        <w:jc w:val="center"/>
        <w:rPr>
          <w:b/>
        </w:rPr>
      </w:pPr>
      <w:r w:rsidRPr="00125789">
        <w:rPr>
          <w:b/>
        </w:rPr>
        <w:t>SIŁA WYŻSZA</w:t>
      </w:r>
    </w:p>
    <w:p w14:paraId="29610478" w14:textId="3791E33B" w:rsidR="005166D5" w:rsidRDefault="005166D5" w:rsidP="005166D5">
      <w:pPr>
        <w:pStyle w:val="Akapitzlist"/>
        <w:numPr>
          <w:ilvl w:val="0"/>
          <w:numId w:val="3"/>
        </w:numPr>
        <w:tabs>
          <w:tab w:val="left" w:pos="567"/>
        </w:tabs>
        <w:spacing w:line="360" w:lineRule="auto"/>
        <w:ind w:left="567" w:right="114"/>
      </w:pPr>
      <w:r w:rsidRPr="00125789">
        <w:t>Żadna ze Stron nie ponosi odpowiedzialności za nienależyte wykonanie lub niewykonanie ich zobowiązań wynikających z Umowy w zakresie, w jakim takie nienależyte wykonanie lub niewykonanie wynika z okoliczności siły wyższej lub nienależytego wykonania lub niewykonania zobowiązań przez drugą Stronę. Siła wyższa oznacza zdarzenie, któremu Strona nią dotknięta nie mogła zapobiec ani przeciwdziałać, a które czyni należyte wykonanie zobowiązań tej Strony określonych w Umowie niemożliwym do wykonania w całości lub części (zwana dalej „</w:t>
      </w:r>
      <w:r w:rsidRPr="005D271B">
        <w:rPr>
          <w:b/>
        </w:rPr>
        <w:t>Siłą Wyższą</w:t>
      </w:r>
      <w:r w:rsidRPr="00125789">
        <w:t>”). Do zdarzeń Siły Wyższej zalicza się wyłącznie okoliczności wskazane poniżej, pod warunkiem spełnienia wymogów definicji Siły Wyższej, zamieszczonej powyżej, w szczególności:</w:t>
      </w:r>
      <w:r w:rsidR="005D271B">
        <w:t xml:space="preserve"> </w:t>
      </w:r>
    </w:p>
    <w:p w14:paraId="09F5277E" w14:textId="5D2EFECE" w:rsidR="005166D5" w:rsidRDefault="005166D5" w:rsidP="00761D9B">
      <w:pPr>
        <w:pStyle w:val="Akapitzlist"/>
        <w:numPr>
          <w:ilvl w:val="1"/>
          <w:numId w:val="24"/>
        </w:numPr>
        <w:tabs>
          <w:tab w:val="left" w:pos="567"/>
        </w:tabs>
        <w:spacing w:line="360" w:lineRule="auto"/>
        <w:ind w:right="114"/>
      </w:pPr>
      <w:r w:rsidRPr="00125789">
        <w:t>klęskę</w:t>
      </w:r>
      <w:r w:rsidRPr="005D271B">
        <w:rPr>
          <w:spacing w:val="-2"/>
        </w:rPr>
        <w:t xml:space="preserve"> </w:t>
      </w:r>
      <w:r w:rsidRPr="00125789">
        <w:t>żywiołową;</w:t>
      </w:r>
      <w:r w:rsidR="005D271B">
        <w:t xml:space="preserve"> </w:t>
      </w:r>
    </w:p>
    <w:p w14:paraId="1CF8D395" w14:textId="24F09EC1" w:rsidR="005166D5" w:rsidRDefault="005166D5" w:rsidP="00761D9B">
      <w:pPr>
        <w:pStyle w:val="Akapitzlist"/>
        <w:numPr>
          <w:ilvl w:val="1"/>
          <w:numId w:val="24"/>
        </w:numPr>
        <w:tabs>
          <w:tab w:val="left" w:pos="567"/>
        </w:tabs>
        <w:spacing w:line="360" w:lineRule="auto"/>
        <w:ind w:right="114"/>
      </w:pPr>
      <w:r w:rsidRPr="00125789">
        <w:t>wojnę, działania wojenne lub terrorystyczne (niezależnie, czy wojna była wypowiedziana czy nie), inwazję, działanie wrogów zewnętrznych, mobilizację, rekwizycję lub</w:t>
      </w:r>
      <w:r w:rsidRPr="005D271B">
        <w:rPr>
          <w:spacing w:val="-5"/>
        </w:rPr>
        <w:t xml:space="preserve"> </w:t>
      </w:r>
      <w:r w:rsidRPr="00125789">
        <w:t>embargo;</w:t>
      </w:r>
      <w:r w:rsidR="005D271B">
        <w:t xml:space="preserve"> </w:t>
      </w:r>
    </w:p>
    <w:p w14:paraId="10D9C78F" w14:textId="1429D27D" w:rsidR="005166D5" w:rsidRDefault="005166D5" w:rsidP="00761D9B">
      <w:pPr>
        <w:pStyle w:val="Akapitzlist"/>
        <w:numPr>
          <w:ilvl w:val="1"/>
          <w:numId w:val="24"/>
        </w:numPr>
        <w:tabs>
          <w:tab w:val="left" w:pos="567"/>
        </w:tabs>
        <w:spacing w:line="360" w:lineRule="auto"/>
        <w:ind w:right="114"/>
      </w:pPr>
      <w:r w:rsidRPr="00125789">
        <w:t>rebelię,</w:t>
      </w:r>
      <w:r w:rsidRPr="005D271B">
        <w:rPr>
          <w:spacing w:val="-5"/>
        </w:rPr>
        <w:t xml:space="preserve"> </w:t>
      </w:r>
      <w:r w:rsidRPr="00125789">
        <w:t>rewolucję,</w:t>
      </w:r>
      <w:r w:rsidRPr="005D271B">
        <w:rPr>
          <w:spacing w:val="-4"/>
        </w:rPr>
        <w:t xml:space="preserve"> </w:t>
      </w:r>
      <w:r w:rsidRPr="00125789">
        <w:t>powstanie,</w:t>
      </w:r>
      <w:r w:rsidRPr="005D271B">
        <w:rPr>
          <w:spacing w:val="-2"/>
        </w:rPr>
        <w:t xml:space="preserve"> </w:t>
      </w:r>
      <w:r w:rsidRPr="00125789">
        <w:t>lub</w:t>
      </w:r>
      <w:r w:rsidRPr="005D271B">
        <w:rPr>
          <w:spacing w:val="-4"/>
        </w:rPr>
        <w:t xml:space="preserve"> </w:t>
      </w:r>
      <w:r w:rsidRPr="00125789">
        <w:t>przewrót</w:t>
      </w:r>
      <w:r w:rsidRPr="005D271B">
        <w:rPr>
          <w:spacing w:val="-5"/>
        </w:rPr>
        <w:t xml:space="preserve"> </w:t>
      </w:r>
      <w:r w:rsidRPr="00125789">
        <w:t>wojskowy</w:t>
      </w:r>
      <w:r w:rsidRPr="005D271B">
        <w:rPr>
          <w:spacing w:val="-4"/>
        </w:rPr>
        <w:t xml:space="preserve"> </w:t>
      </w:r>
      <w:r w:rsidRPr="00125789">
        <w:t>lub</w:t>
      </w:r>
      <w:r w:rsidRPr="005D271B">
        <w:rPr>
          <w:spacing w:val="-4"/>
        </w:rPr>
        <w:t xml:space="preserve"> </w:t>
      </w:r>
      <w:r w:rsidRPr="00125789">
        <w:t>cywilny,</w:t>
      </w:r>
      <w:r w:rsidRPr="005D271B">
        <w:rPr>
          <w:spacing w:val="-4"/>
        </w:rPr>
        <w:t xml:space="preserve"> </w:t>
      </w:r>
      <w:r w:rsidRPr="00125789">
        <w:t>lub</w:t>
      </w:r>
      <w:r w:rsidRPr="005D271B">
        <w:rPr>
          <w:spacing w:val="-4"/>
        </w:rPr>
        <w:t xml:space="preserve"> </w:t>
      </w:r>
      <w:r w:rsidRPr="00125789">
        <w:t>wojnę</w:t>
      </w:r>
      <w:r w:rsidRPr="005D271B">
        <w:rPr>
          <w:spacing w:val="-6"/>
        </w:rPr>
        <w:t xml:space="preserve"> </w:t>
      </w:r>
      <w:r w:rsidRPr="00125789">
        <w:t>domową;</w:t>
      </w:r>
      <w:r w:rsidR="005D271B">
        <w:t xml:space="preserve"> </w:t>
      </w:r>
    </w:p>
    <w:p w14:paraId="0DC976EB" w14:textId="7819C31C" w:rsidR="005166D5" w:rsidRDefault="005166D5" w:rsidP="00761D9B">
      <w:pPr>
        <w:pStyle w:val="Akapitzlist"/>
        <w:numPr>
          <w:ilvl w:val="1"/>
          <w:numId w:val="24"/>
        </w:numPr>
        <w:tabs>
          <w:tab w:val="left" w:pos="567"/>
        </w:tabs>
        <w:spacing w:line="360" w:lineRule="auto"/>
        <w:ind w:right="114"/>
      </w:pPr>
      <w:r w:rsidRPr="00125789">
        <w:t>bunt, niepokoje lub zamieszki, jeżeli nie są ograniczone wyłącznie do pracowników Strony dotkniętej Siłą Wyższą lub osób, którymi posługuje się ona w wykonaniu</w:t>
      </w:r>
      <w:r w:rsidRPr="005D271B">
        <w:rPr>
          <w:spacing w:val="-7"/>
        </w:rPr>
        <w:t xml:space="preserve"> </w:t>
      </w:r>
      <w:r w:rsidRPr="00125789">
        <w:t>Umowy;</w:t>
      </w:r>
      <w:r w:rsidR="005D271B">
        <w:t xml:space="preserve"> </w:t>
      </w:r>
    </w:p>
    <w:p w14:paraId="04E3D12B" w14:textId="0F7C292C" w:rsidR="005166D5" w:rsidRDefault="005166D5" w:rsidP="00761D9B">
      <w:pPr>
        <w:pStyle w:val="Akapitzlist"/>
        <w:numPr>
          <w:ilvl w:val="1"/>
          <w:numId w:val="24"/>
        </w:numPr>
        <w:tabs>
          <w:tab w:val="left" w:pos="567"/>
        </w:tabs>
        <w:spacing w:line="360" w:lineRule="auto"/>
        <w:ind w:right="114"/>
      </w:pPr>
      <w:r w:rsidRPr="00125789">
        <w:lastRenderedPageBreak/>
        <w:t>epidemie;</w:t>
      </w:r>
      <w:r w:rsidR="005D271B">
        <w:t xml:space="preserve"> </w:t>
      </w:r>
    </w:p>
    <w:p w14:paraId="32DC1026" w14:textId="5379F964" w:rsidR="005166D5" w:rsidRDefault="005166D5" w:rsidP="00761D9B">
      <w:pPr>
        <w:pStyle w:val="Akapitzlist"/>
        <w:numPr>
          <w:ilvl w:val="1"/>
          <w:numId w:val="24"/>
        </w:numPr>
        <w:tabs>
          <w:tab w:val="left" w:pos="567"/>
        </w:tabs>
        <w:spacing w:line="360" w:lineRule="auto"/>
        <w:ind w:right="114"/>
      </w:pPr>
      <w:r w:rsidRPr="00125789">
        <w:t>strajki</w:t>
      </w:r>
      <w:r w:rsidRPr="005D271B">
        <w:rPr>
          <w:spacing w:val="-1"/>
        </w:rPr>
        <w:t xml:space="preserve"> </w:t>
      </w:r>
      <w:r w:rsidRPr="00125789">
        <w:t>generalne;</w:t>
      </w:r>
      <w:r w:rsidR="005D271B">
        <w:t xml:space="preserve"> </w:t>
      </w:r>
    </w:p>
    <w:p w14:paraId="3F645E1E" w14:textId="5330DAA4" w:rsidR="005166D5" w:rsidRDefault="005166D5" w:rsidP="00761D9B">
      <w:pPr>
        <w:pStyle w:val="Akapitzlist"/>
        <w:numPr>
          <w:ilvl w:val="1"/>
          <w:numId w:val="24"/>
        </w:numPr>
        <w:tabs>
          <w:tab w:val="left" w:pos="567"/>
        </w:tabs>
        <w:spacing w:line="360" w:lineRule="auto"/>
        <w:ind w:right="114"/>
      </w:pPr>
      <w:r w:rsidRPr="00125789">
        <w:t>nietypowe rażąco niekorzystne warunki</w:t>
      </w:r>
      <w:r w:rsidRPr="005D271B">
        <w:rPr>
          <w:spacing w:val="-4"/>
        </w:rPr>
        <w:t xml:space="preserve"> </w:t>
      </w:r>
      <w:r w:rsidRPr="00125789">
        <w:t>atmosferyczne.</w:t>
      </w:r>
      <w:r w:rsidR="005D271B">
        <w:t xml:space="preserve"> </w:t>
      </w:r>
    </w:p>
    <w:p w14:paraId="5B227008" w14:textId="7BA6AE7A" w:rsidR="005D271B" w:rsidRPr="00125789" w:rsidRDefault="005D271B" w:rsidP="00AA7898">
      <w:pPr>
        <w:tabs>
          <w:tab w:val="left" w:pos="567"/>
        </w:tabs>
        <w:spacing w:line="360" w:lineRule="auto"/>
        <w:ind w:left="567" w:right="114"/>
        <w:jc w:val="both"/>
      </w:pPr>
      <w:r>
        <w:t xml:space="preserve">W celu uniknięcia wątpliwości Strony wskazują, że za Siłę Wyższą nie będą uważane </w:t>
      </w:r>
      <w:r w:rsidR="00AA7898">
        <w:t>okoliczności oraz skutki zmiany sytuacji ekonomicznej i finansowej ani w kraju, ani w Europie, ani na świecie, które</w:t>
      </w:r>
      <w:r w:rsidR="00177D33">
        <w:t> </w:t>
      </w:r>
      <w:r w:rsidR="00AA7898">
        <w:t xml:space="preserve">wystąpią w okresie do wykonania Dostawy lub rękojmi lub gwarancji. Dostawca oświadcza także, że wynagrodzenie umowne, wskazane przez niego w ofercie, uwzględnia ww. okoliczności.   </w:t>
      </w:r>
    </w:p>
    <w:p w14:paraId="087B7659" w14:textId="77777777" w:rsidR="005166D5" w:rsidRPr="00125789" w:rsidRDefault="005166D5" w:rsidP="005166D5">
      <w:pPr>
        <w:pStyle w:val="Akapitzlist"/>
        <w:numPr>
          <w:ilvl w:val="0"/>
          <w:numId w:val="3"/>
        </w:numPr>
        <w:tabs>
          <w:tab w:val="left" w:pos="567"/>
        </w:tabs>
        <w:spacing w:line="360" w:lineRule="auto"/>
        <w:ind w:left="567" w:right="119"/>
      </w:pPr>
      <w:r w:rsidRPr="00125789">
        <w:t>W przypadku wystąpienia Siły Wyższej, wpływających bezpośrednio na realizację Umowy, planowane terminy wykonywania Umowy zostaną przesunięte o okres występowania i bezpośredniego oddziaływania Siły</w:t>
      </w:r>
      <w:r w:rsidRPr="00125789">
        <w:rPr>
          <w:spacing w:val="1"/>
        </w:rPr>
        <w:t xml:space="preserve"> </w:t>
      </w:r>
      <w:r w:rsidRPr="00125789">
        <w:t>Wyższej.</w:t>
      </w:r>
    </w:p>
    <w:p w14:paraId="0377F8D2" w14:textId="77777777" w:rsidR="005166D5" w:rsidRPr="00125789" w:rsidRDefault="005166D5" w:rsidP="005166D5">
      <w:pPr>
        <w:pStyle w:val="Akapitzlist"/>
        <w:numPr>
          <w:ilvl w:val="0"/>
          <w:numId w:val="3"/>
        </w:numPr>
        <w:tabs>
          <w:tab w:val="left" w:pos="567"/>
        </w:tabs>
        <w:spacing w:line="360" w:lineRule="auto"/>
        <w:ind w:left="567" w:right="115"/>
      </w:pPr>
      <w:r w:rsidRPr="00125789">
        <w:t>Jeżeli Strona uzna, że wystąpiły okoliczności Siły Wyższej, które dotyczą bezpośrednio wykonania jej zobowiązań, to niezwłocznie powiadomi pisemnie lub drogą mailową o tym drugą Stronę, przedstawiając stosowne uzasadnienie i dokumenty. Ustąpienie działania Siły Wyższej winno być natychmiast zgłoszone, w sposób wskazany powyżej, drugiej</w:t>
      </w:r>
      <w:r w:rsidRPr="00125789">
        <w:rPr>
          <w:spacing w:val="-1"/>
        </w:rPr>
        <w:t xml:space="preserve"> </w:t>
      </w:r>
      <w:r w:rsidRPr="00125789">
        <w:t>Stronie.</w:t>
      </w:r>
    </w:p>
    <w:p w14:paraId="2C914484" w14:textId="77777777" w:rsidR="005166D5" w:rsidRPr="00125789" w:rsidRDefault="005166D5" w:rsidP="005166D5">
      <w:pPr>
        <w:pStyle w:val="Akapitzlist"/>
        <w:numPr>
          <w:ilvl w:val="0"/>
          <w:numId w:val="3"/>
        </w:numPr>
        <w:tabs>
          <w:tab w:val="left" w:pos="567"/>
        </w:tabs>
        <w:spacing w:line="360" w:lineRule="auto"/>
        <w:ind w:left="567" w:right="117"/>
      </w:pPr>
      <w:r w:rsidRPr="00125789">
        <w:t>Po wystąpieniu Siły Wyższej Dostawca będzie starał się kontynuować wykonywanie swoich zobowiązań umownych w takim stopniu, w jakim będzie to w rozsądnych granicach wykonalne. Dostawca powiadomi</w:t>
      </w:r>
      <w:r w:rsidRPr="00125789">
        <w:rPr>
          <w:spacing w:val="26"/>
        </w:rPr>
        <w:t xml:space="preserve"> </w:t>
      </w:r>
      <w:r w:rsidRPr="00125789">
        <w:t>Zamawiającego</w:t>
      </w:r>
      <w:r w:rsidRPr="00125789">
        <w:rPr>
          <w:spacing w:val="27"/>
        </w:rPr>
        <w:t xml:space="preserve"> </w:t>
      </w:r>
      <w:r w:rsidRPr="00125789">
        <w:t>o</w:t>
      </w:r>
      <w:r w:rsidRPr="00125789">
        <w:rPr>
          <w:spacing w:val="27"/>
        </w:rPr>
        <w:t xml:space="preserve"> </w:t>
      </w:r>
      <w:r w:rsidRPr="00125789">
        <w:t>działaniach,</w:t>
      </w:r>
      <w:r w:rsidRPr="00125789">
        <w:rPr>
          <w:spacing w:val="28"/>
        </w:rPr>
        <w:t xml:space="preserve"> </w:t>
      </w:r>
      <w:r w:rsidRPr="00125789">
        <w:t>które</w:t>
      </w:r>
      <w:r w:rsidRPr="00125789">
        <w:rPr>
          <w:spacing w:val="26"/>
        </w:rPr>
        <w:t xml:space="preserve"> </w:t>
      </w:r>
      <w:r w:rsidRPr="00125789">
        <w:t>zamierza</w:t>
      </w:r>
      <w:r w:rsidRPr="00125789">
        <w:rPr>
          <w:spacing w:val="27"/>
        </w:rPr>
        <w:t xml:space="preserve"> </w:t>
      </w:r>
      <w:r w:rsidRPr="00125789">
        <w:t>podjąć,</w:t>
      </w:r>
      <w:r w:rsidRPr="00125789">
        <w:rPr>
          <w:spacing w:val="28"/>
        </w:rPr>
        <w:t xml:space="preserve"> </w:t>
      </w:r>
      <w:r w:rsidRPr="00125789">
        <w:t>łącznie</w:t>
      </w:r>
      <w:r w:rsidRPr="00125789">
        <w:rPr>
          <w:spacing w:val="26"/>
        </w:rPr>
        <w:t xml:space="preserve"> </w:t>
      </w:r>
      <w:r w:rsidRPr="00125789">
        <w:t>z</w:t>
      </w:r>
      <w:r w:rsidRPr="00125789">
        <w:rPr>
          <w:spacing w:val="27"/>
        </w:rPr>
        <w:t xml:space="preserve"> </w:t>
      </w:r>
      <w:r w:rsidRPr="00125789">
        <w:t>alternatywnymi</w:t>
      </w:r>
      <w:r w:rsidRPr="00125789">
        <w:rPr>
          <w:spacing w:val="27"/>
        </w:rPr>
        <w:t xml:space="preserve"> </w:t>
      </w:r>
      <w:r w:rsidRPr="00125789">
        <w:t>metodami realizacji, jeżeli nie zostaną uniemożliwione przez Siłę Wyższą. Jednakże Dostawca nie podejmie żadnych działań, dopóki nie otrzyma od Zamawiającego polecenia ich podjęcia.</w:t>
      </w:r>
    </w:p>
    <w:p w14:paraId="5BFE4695" w14:textId="21736819" w:rsidR="005166D5" w:rsidRPr="00125789" w:rsidRDefault="005166D5" w:rsidP="005166D5">
      <w:pPr>
        <w:pStyle w:val="Akapitzlist"/>
        <w:numPr>
          <w:ilvl w:val="0"/>
          <w:numId w:val="3"/>
        </w:numPr>
        <w:tabs>
          <w:tab w:val="left" w:pos="567"/>
        </w:tabs>
        <w:spacing w:line="360" w:lineRule="auto"/>
        <w:ind w:left="567"/>
      </w:pPr>
      <w:r w:rsidRPr="00125789">
        <w:t>Jeśli zdarzenie Siły Wyższej spowodowałoby przesunięcie terminów realizacji przedmiotu Umowy o</w:t>
      </w:r>
      <w:r w:rsidR="008C6991">
        <w:t> </w:t>
      </w:r>
      <w:r w:rsidRPr="00125789">
        <w:t>więcej niż 90 (dziewięćdziesiąt) dni i Strony nie uzgodniły zasad dostosowania warunków Umowy do</w:t>
      </w:r>
      <w:r w:rsidR="008C6991">
        <w:t> </w:t>
      </w:r>
      <w:r w:rsidRPr="00125789">
        <w:t xml:space="preserve">zaistniałej sytuacji, </w:t>
      </w:r>
      <w:r w:rsidR="008C6991">
        <w:t>to</w:t>
      </w:r>
      <w:r w:rsidR="008C6991" w:rsidRPr="00125789">
        <w:t xml:space="preserve"> </w:t>
      </w:r>
      <w:r w:rsidRPr="00125789">
        <w:t>Strona, której działanie na skutek Siły Wyższej zostały zakłócone względnie opóźnione, może rozwiązać lub odstąpić od Umowy.</w:t>
      </w:r>
    </w:p>
    <w:p w14:paraId="44E698AC" w14:textId="1E2FF25A" w:rsidR="005166D5" w:rsidRPr="00125789" w:rsidRDefault="005166D5" w:rsidP="005166D5">
      <w:pPr>
        <w:pStyle w:val="Akapitzlist"/>
        <w:numPr>
          <w:ilvl w:val="0"/>
          <w:numId w:val="3"/>
        </w:numPr>
        <w:tabs>
          <w:tab w:val="left" w:pos="567"/>
        </w:tabs>
        <w:spacing w:line="360" w:lineRule="auto"/>
        <w:ind w:left="567" w:right="117"/>
      </w:pPr>
      <w:r w:rsidRPr="00125789">
        <w:t xml:space="preserve">Jeżeli którakolwiek ze Stron odstąpi od Umowy zgodnie z ust. 5, Dostawca </w:t>
      </w:r>
      <w:r w:rsidR="009B139D">
        <w:t>otrzyma wynagrodzenie za część P</w:t>
      </w:r>
      <w:r w:rsidRPr="00125789">
        <w:t>rzedmiotu Umowy wykonanego do dnia odstąpienia od Umowy.</w:t>
      </w:r>
    </w:p>
    <w:p w14:paraId="5D7BD074" w14:textId="52CFC708" w:rsidR="005166D5" w:rsidRPr="00125789" w:rsidRDefault="005166D5" w:rsidP="005166D5">
      <w:pPr>
        <w:pStyle w:val="Akapitzlist"/>
        <w:numPr>
          <w:ilvl w:val="0"/>
          <w:numId w:val="3"/>
        </w:numPr>
        <w:tabs>
          <w:tab w:val="left" w:pos="567"/>
        </w:tabs>
        <w:spacing w:line="360" w:lineRule="auto"/>
        <w:ind w:left="567" w:right="114"/>
      </w:pPr>
      <w:r w:rsidRPr="00125789">
        <w:t>Wystąpienie Siły Wyższej i poinformowanie o tym drugiej Strony stanowi okoliczność uzasadniającą zmianę Umowy wyłącznie w zakresie terminów wykonania zobowiązań umownych o czas trwania Siły Wyższej.</w:t>
      </w:r>
    </w:p>
    <w:p w14:paraId="71F8E767" w14:textId="36F013B2" w:rsidR="005166D5" w:rsidRPr="00125789" w:rsidRDefault="005166D5" w:rsidP="005166D5">
      <w:pPr>
        <w:pStyle w:val="Akapitzlist"/>
        <w:numPr>
          <w:ilvl w:val="0"/>
          <w:numId w:val="3"/>
        </w:numPr>
        <w:tabs>
          <w:tab w:val="left" w:pos="567"/>
        </w:tabs>
        <w:spacing w:line="360" w:lineRule="auto"/>
        <w:ind w:left="567"/>
      </w:pPr>
      <w:r w:rsidRPr="00125789">
        <w:t>Za opóźnienia wynikłe ze zdarzeń spowodowanych Siłą Wyższą żadna ze Stron nie może żądać odszkodowania, kar umownych, rekompensaty lub udziału w naprawie szkód lub zwrotu kosztów, z</w:t>
      </w:r>
      <w:r w:rsidR="008C6991">
        <w:t> </w:t>
      </w:r>
      <w:r w:rsidRPr="00125789">
        <w:t>zastrzeżeniem ust. 6.</w:t>
      </w:r>
    </w:p>
    <w:p w14:paraId="74D23E85" w14:textId="3916F596" w:rsidR="005166D5" w:rsidRPr="00125789" w:rsidRDefault="005166D5" w:rsidP="005166D5">
      <w:pPr>
        <w:pStyle w:val="Akapitzlist"/>
        <w:numPr>
          <w:ilvl w:val="0"/>
          <w:numId w:val="3"/>
        </w:numPr>
        <w:tabs>
          <w:tab w:val="left" w:pos="567"/>
        </w:tabs>
        <w:spacing w:line="360" w:lineRule="auto"/>
        <w:ind w:left="567" w:right="113"/>
      </w:pPr>
      <w:r w:rsidRPr="00125789">
        <w:t>Dostawca niniejszym oświadcza, że w dniu podpisania Umowy nie występują po jego stronie żadne okoliczności, mogące stanowić Siłę Wyższą, a co za tym idzie, okoliczności, które spełniałyby przesłanki do uznania ich za Siłę Wyższą, zgodnie z ust. 1, a które wystąpiły przez dniem podpisania Umowy, nie</w:t>
      </w:r>
      <w:r w:rsidR="008C6991">
        <w:t> </w:t>
      </w:r>
      <w:r w:rsidRPr="00125789">
        <w:t>będą uważane za Siłę</w:t>
      </w:r>
      <w:r w:rsidRPr="00125789">
        <w:rPr>
          <w:spacing w:val="-1"/>
        </w:rPr>
        <w:t xml:space="preserve"> </w:t>
      </w:r>
      <w:r w:rsidRPr="00125789">
        <w:t>Wyższ</w:t>
      </w:r>
      <w:r w:rsidR="008C6991">
        <w:t>ą</w:t>
      </w:r>
      <w:r w:rsidRPr="00125789">
        <w:t>.</w:t>
      </w:r>
    </w:p>
    <w:p w14:paraId="330645F5" w14:textId="016D9B47" w:rsidR="00125012" w:rsidRPr="00125789" w:rsidRDefault="005166D5" w:rsidP="00125789">
      <w:pPr>
        <w:spacing w:line="360" w:lineRule="auto"/>
        <w:jc w:val="center"/>
        <w:rPr>
          <w:b/>
        </w:rPr>
      </w:pPr>
      <w:r>
        <w:rPr>
          <w:b/>
        </w:rPr>
        <w:t>§ 17</w:t>
      </w:r>
    </w:p>
    <w:p w14:paraId="12B69628" w14:textId="77777777" w:rsidR="00125012" w:rsidRPr="00125789" w:rsidRDefault="007E5DDD" w:rsidP="00125789">
      <w:pPr>
        <w:spacing w:line="360" w:lineRule="auto"/>
        <w:jc w:val="center"/>
        <w:rPr>
          <w:b/>
        </w:rPr>
      </w:pPr>
      <w:r w:rsidRPr="00125789">
        <w:rPr>
          <w:b/>
        </w:rPr>
        <w:lastRenderedPageBreak/>
        <w:t>ROZWIĄZYWANIE SPORÓW</w:t>
      </w:r>
    </w:p>
    <w:p w14:paraId="01AB4152" w14:textId="66AD0785" w:rsidR="00125012" w:rsidRPr="00125789" w:rsidRDefault="007E5DDD" w:rsidP="00761D9B">
      <w:pPr>
        <w:pStyle w:val="Akapitzlist"/>
        <w:numPr>
          <w:ilvl w:val="0"/>
          <w:numId w:val="4"/>
        </w:numPr>
        <w:tabs>
          <w:tab w:val="left" w:pos="567"/>
        </w:tabs>
        <w:spacing w:line="360" w:lineRule="auto"/>
        <w:ind w:left="567"/>
      </w:pPr>
      <w:r w:rsidRPr="00125789">
        <w:t>Prawem właściwym dla stosunków zobowiązaniowych Stron w ramach realizacji Umowy</w:t>
      </w:r>
      <w:r w:rsidR="00D87CE6" w:rsidRPr="00125789">
        <w:t xml:space="preserve">, jak również interpretacji jej zapisów </w:t>
      </w:r>
      <w:r w:rsidRPr="00125789">
        <w:t xml:space="preserve">jest prawo polskie. </w:t>
      </w:r>
    </w:p>
    <w:p w14:paraId="21F59087" w14:textId="77777777" w:rsidR="00125012" w:rsidRPr="00125789" w:rsidRDefault="007E5DDD" w:rsidP="00761D9B">
      <w:pPr>
        <w:pStyle w:val="Akapitzlist"/>
        <w:numPr>
          <w:ilvl w:val="0"/>
          <w:numId w:val="4"/>
        </w:numPr>
        <w:tabs>
          <w:tab w:val="left" w:pos="567"/>
        </w:tabs>
        <w:spacing w:line="360" w:lineRule="auto"/>
        <w:ind w:left="567"/>
      </w:pPr>
      <w:r w:rsidRPr="00125789">
        <w:t>Przy rozwiązywaniu sporów Strony w pierwszej kolejności będą kierować się zamiarem ich polubownego rozwiązania z uwzględnieniem interesów każdej ze Stron. Postanowienie zdania poprzedniego nie stanowi zapisu na sąd</w:t>
      </w:r>
      <w:r w:rsidRPr="00125789">
        <w:rPr>
          <w:spacing w:val="2"/>
        </w:rPr>
        <w:t xml:space="preserve"> </w:t>
      </w:r>
      <w:r w:rsidRPr="00125789">
        <w:t>polubowny.</w:t>
      </w:r>
    </w:p>
    <w:p w14:paraId="192E39D5" w14:textId="32F0D879" w:rsidR="00125012" w:rsidRPr="00AA7898" w:rsidRDefault="007E5DDD" w:rsidP="00761D9B">
      <w:pPr>
        <w:pStyle w:val="Akapitzlist"/>
        <w:numPr>
          <w:ilvl w:val="0"/>
          <w:numId w:val="4"/>
        </w:numPr>
        <w:tabs>
          <w:tab w:val="left" w:pos="567"/>
        </w:tabs>
        <w:spacing w:line="360" w:lineRule="auto"/>
        <w:ind w:left="567" w:right="0"/>
      </w:pPr>
      <w:r w:rsidRPr="00125789">
        <w:t>Właściwym do rozwiązania sporu będzie sąd powszechny, właściwy dla siedziby</w:t>
      </w:r>
      <w:r w:rsidRPr="00125789">
        <w:rPr>
          <w:spacing w:val="-13"/>
        </w:rPr>
        <w:t xml:space="preserve"> </w:t>
      </w:r>
      <w:r w:rsidRPr="00125789">
        <w:t>Zamawiającego.</w:t>
      </w:r>
    </w:p>
    <w:p w14:paraId="1D6D5EB9" w14:textId="4600C856" w:rsidR="00125012" w:rsidRPr="00125789" w:rsidRDefault="00AA7898" w:rsidP="00125789">
      <w:pPr>
        <w:spacing w:line="360" w:lineRule="auto"/>
        <w:jc w:val="center"/>
        <w:rPr>
          <w:b/>
        </w:rPr>
      </w:pPr>
      <w:r>
        <w:rPr>
          <w:b/>
        </w:rPr>
        <w:t>§ 18</w:t>
      </w:r>
    </w:p>
    <w:p w14:paraId="07D7977B" w14:textId="77777777" w:rsidR="00125012" w:rsidRPr="00125789" w:rsidRDefault="007E5DDD" w:rsidP="00125789">
      <w:pPr>
        <w:spacing w:line="360" w:lineRule="auto"/>
        <w:jc w:val="center"/>
        <w:rPr>
          <w:b/>
        </w:rPr>
      </w:pPr>
      <w:r w:rsidRPr="00125789">
        <w:rPr>
          <w:b/>
        </w:rPr>
        <w:t>POSTANOWIENIA KOŃCOWE</w:t>
      </w:r>
    </w:p>
    <w:p w14:paraId="74DB0CF7" w14:textId="48BE217F" w:rsidR="00DE69A3" w:rsidRPr="00125789" w:rsidRDefault="007E5DDD" w:rsidP="00125789">
      <w:pPr>
        <w:pStyle w:val="Akapitzlist"/>
        <w:numPr>
          <w:ilvl w:val="0"/>
          <w:numId w:val="2"/>
        </w:numPr>
        <w:tabs>
          <w:tab w:val="left" w:pos="567"/>
        </w:tabs>
        <w:spacing w:line="360" w:lineRule="auto"/>
        <w:ind w:left="567"/>
      </w:pPr>
      <w:r w:rsidRPr="00125789">
        <w:t xml:space="preserve">Umowa została sporządzona w języku polskim w </w:t>
      </w:r>
      <w:r w:rsidR="00546DE0" w:rsidRPr="00125789">
        <w:t xml:space="preserve">dwóch </w:t>
      </w:r>
      <w:r w:rsidRPr="00125789">
        <w:t xml:space="preserve">jednobrzmiących egzemplarzach, jeden dla Dostawcy oraz </w:t>
      </w:r>
      <w:r w:rsidR="0026041F">
        <w:t xml:space="preserve">jeden </w:t>
      </w:r>
      <w:r w:rsidRPr="00125789">
        <w:t xml:space="preserve">dla Zamawiającego. </w:t>
      </w:r>
    </w:p>
    <w:p w14:paraId="128D6448" w14:textId="79ABC532" w:rsidR="00125012" w:rsidRPr="00125789" w:rsidRDefault="00522352" w:rsidP="00125789">
      <w:pPr>
        <w:pStyle w:val="Akapitzlist"/>
        <w:numPr>
          <w:ilvl w:val="0"/>
          <w:numId w:val="2"/>
        </w:numPr>
        <w:tabs>
          <w:tab w:val="left" w:pos="567"/>
        </w:tabs>
        <w:spacing w:line="360" w:lineRule="auto"/>
        <w:ind w:left="567"/>
      </w:pPr>
      <w:r>
        <w:t>Wszelkie z</w:t>
      </w:r>
      <w:r w:rsidR="007E5DDD" w:rsidRPr="00125789">
        <w:t>miany Umowy wymagają formy pisemnej pod rygorem nieważności.</w:t>
      </w:r>
    </w:p>
    <w:p w14:paraId="554CDE12" w14:textId="5CAD7704" w:rsidR="00DF1674" w:rsidRPr="00125789" w:rsidRDefault="00DF1674" w:rsidP="00125789">
      <w:pPr>
        <w:pStyle w:val="Akapitzlist"/>
        <w:numPr>
          <w:ilvl w:val="0"/>
          <w:numId w:val="2"/>
        </w:numPr>
        <w:tabs>
          <w:tab w:val="left" w:pos="567"/>
        </w:tabs>
        <w:spacing w:line="360" w:lineRule="auto"/>
        <w:ind w:left="567"/>
      </w:pPr>
      <w:r w:rsidRPr="00125789">
        <w:t>W przypadku rozbieżności pomiędzy zapisami Umowy, a jej załącznikami</w:t>
      </w:r>
      <w:r w:rsidR="00AA7898">
        <w:t>,</w:t>
      </w:r>
      <w:r w:rsidRPr="00125789">
        <w:t xml:space="preserve"> pierwszeństwo mają zapisy Umowy. </w:t>
      </w:r>
    </w:p>
    <w:p w14:paraId="00F0300F" w14:textId="485A61A8" w:rsidR="00125012" w:rsidRPr="00125789" w:rsidRDefault="007E5DDD" w:rsidP="00125789">
      <w:pPr>
        <w:pStyle w:val="Akapitzlist"/>
        <w:numPr>
          <w:ilvl w:val="0"/>
          <w:numId w:val="2"/>
        </w:numPr>
        <w:tabs>
          <w:tab w:val="left" w:pos="567"/>
        </w:tabs>
        <w:spacing w:line="360" w:lineRule="auto"/>
        <w:ind w:left="567" w:right="117"/>
      </w:pPr>
      <w:r w:rsidRPr="00125789">
        <w:t>Zamawiający niniejszym oświadcza, że jest dużym przedsiębiorą w rozumieniu ustawy z dnia 8 marca 2013 r. o przeciwdziałaniu nadmiernym opóźni</w:t>
      </w:r>
      <w:r w:rsidR="00A04E3C" w:rsidRPr="00125789">
        <w:t>eniom w transakcjach handlowych.</w:t>
      </w:r>
    </w:p>
    <w:p w14:paraId="197068EC" w14:textId="7FDC8F6C" w:rsidR="00125012" w:rsidRPr="00125789" w:rsidRDefault="007E5DDD" w:rsidP="00125789">
      <w:pPr>
        <w:pStyle w:val="Akapitzlist"/>
        <w:numPr>
          <w:ilvl w:val="0"/>
          <w:numId w:val="2"/>
        </w:numPr>
        <w:tabs>
          <w:tab w:val="left" w:pos="567"/>
        </w:tabs>
        <w:spacing w:line="360" w:lineRule="auto"/>
        <w:ind w:left="567" w:right="118"/>
      </w:pPr>
      <w:r w:rsidRPr="00125789">
        <w:t>W sprawach nieuregulowanych Umową mają zastosowanie powszechnie obowiązujące przepisy prawa.</w:t>
      </w:r>
    </w:p>
    <w:p w14:paraId="00EEFD76" w14:textId="77777777" w:rsidR="006845B1" w:rsidRDefault="006845B1" w:rsidP="00125789">
      <w:pPr>
        <w:spacing w:line="360" w:lineRule="auto"/>
        <w:ind w:left="615"/>
        <w:rPr>
          <w:b/>
        </w:rPr>
      </w:pPr>
    </w:p>
    <w:p w14:paraId="7805D443" w14:textId="77777777" w:rsidR="006845B1" w:rsidRDefault="006845B1" w:rsidP="006845B1">
      <w:pPr>
        <w:spacing w:line="360" w:lineRule="auto"/>
        <w:rPr>
          <w:b/>
        </w:rPr>
      </w:pPr>
    </w:p>
    <w:p w14:paraId="0875E56E" w14:textId="60F6D2E7" w:rsidR="00125012" w:rsidRPr="00125789" w:rsidRDefault="007E5DDD" w:rsidP="000944E3">
      <w:pPr>
        <w:spacing w:line="360" w:lineRule="auto"/>
        <w:rPr>
          <w:b/>
        </w:rPr>
      </w:pPr>
      <w:r w:rsidRPr="00125789">
        <w:rPr>
          <w:b/>
        </w:rPr>
        <w:t xml:space="preserve">Poniższe załączniki stanowią integralną część </w:t>
      </w:r>
      <w:r w:rsidR="00546DE0" w:rsidRPr="00125789">
        <w:rPr>
          <w:b/>
        </w:rPr>
        <w:t>U</w:t>
      </w:r>
      <w:r w:rsidRPr="00125789">
        <w:rPr>
          <w:b/>
        </w:rPr>
        <w:t>mowy:</w:t>
      </w:r>
    </w:p>
    <w:p w14:paraId="5A7E38EC" w14:textId="608ADE1B" w:rsidR="00125012" w:rsidRDefault="007E5DDD" w:rsidP="000944E3">
      <w:pPr>
        <w:pStyle w:val="Akapitzlist"/>
        <w:numPr>
          <w:ilvl w:val="0"/>
          <w:numId w:val="1"/>
        </w:numPr>
        <w:tabs>
          <w:tab w:val="left" w:pos="1182"/>
          <w:tab w:val="left" w:pos="1183"/>
        </w:tabs>
        <w:spacing w:line="360" w:lineRule="auto"/>
        <w:ind w:left="567" w:right="0"/>
      </w:pPr>
      <w:r w:rsidRPr="00125789">
        <w:t>Opis przedmiotu</w:t>
      </w:r>
      <w:r w:rsidRPr="00125789">
        <w:rPr>
          <w:spacing w:val="-1"/>
        </w:rPr>
        <w:t xml:space="preserve"> </w:t>
      </w:r>
      <w:r w:rsidRPr="00125789">
        <w:t>zamówienia</w:t>
      </w:r>
    </w:p>
    <w:p w14:paraId="42DFA33E" w14:textId="5184D97A" w:rsidR="00CB7200" w:rsidRPr="00125789" w:rsidRDefault="006845B1" w:rsidP="000944E3">
      <w:pPr>
        <w:pStyle w:val="Akapitzlist"/>
        <w:numPr>
          <w:ilvl w:val="0"/>
          <w:numId w:val="1"/>
        </w:numPr>
        <w:tabs>
          <w:tab w:val="left" w:pos="1182"/>
          <w:tab w:val="left" w:pos="1183"/>
        </w:tabs>
        <w:spacing w:line="360" w:lineRule="auto"/>
        <w:ind w:left="567" w:right="0"/>
      </w:pPr>
      <w:r>
        <w:t>Formularz ofertowy</w:t>
      </w:r>
    </w:p>
    <w:p w14:paraId="0435231E" w14:textId="77777777" w:rsidR="00125012" w:rsidRPr="00125789" w:rsidRDefault="00125012" w:rsidP="006845B1">
      <w:pPr>
        <w:pStyle w:val="Tekstpodstawowy"/>
        <w:spacing w:line="360" w:lineRule="auto"/>
        <w:ind w:left="0" w:firstLine="0"/>
        <w:jc w:val="left"/>
        <w:rPr>
          <w:sz w:val="22"/>
          <w:szCs w:val="22"/>
        </w:rPr>
      </w:pPr>
    </w:p>
    <w:p w14:paraId="559B1403" w14:textId="77777777" w:rsidR="006845B1" w:rsidRDefault="006845B1" w:rsidP="00125789">
      <w:pPr>
        <w:tabs>
          <w:tab w:val="left" w:pos="6644"/>
        </w:tabs>
        <w:spacing w:line="360" w:lineRule="auto"/>
        <w:ind w:left="1414"/>
        <w:rPr>
          <w:b/>
        </w:rPr>
      </w:pPr>
    </w:p>
    <w:p w14:paraId="25D03049" w14:textId="68FAF458" w:rsidR="00125012" w:rsidRPr="00125789" w:rsidRDefault="007E5DDD" w:rsidP="000944E3">
      <w:pPr>
        <w:tabs>
          <w:tab w:val="left" w:pos="6644"/>
        </w:tabs>
        <w:spacing w:line="360" w:lineRule="auto"/>
        <w:ind w:left="1414"/>
      </w:pPr>
      <w:r w:rsidRPr="00125789">
        <w:rPr>
          <w:b/>
        </w:rPr>
        <w:t>Zamawiający</w:t>
      </w:r>
      <w:r w:rsidRPr="00125789">
        <w:rPr>
          <w:b/>
        </w:rPr>
        <w:tab/>
        <w:t>Dostawca</w:t>
      </w:r>
    </w:p>
    <w:sectPr w:rsidR="00125012" w:rsidRPr="00125789" w:rsidSect="00EC30F7">
      <w:footerReference w:type="default" r:id="rId9"/>
      <w:pgSz w:w="11910" w:h="16840"/>
      <w:pgMar w:top="1135" w:right="1300" w:bottom="1200" w:left="800" w:header="0" w:footer="10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076FE" w14:textId="77777777" w:rsidR="00E0392B" w:rsidRDefault="00E0392B">
      <w:r>
        <w:separator/>
      </w:r>
    </w:p>
  </w:endnote>
  <w:endnote w:type="continuationSeparator" w:id="0">
    <w:p w14:paraId="525E7D50" w14:textId="77777777" w:rsidR="00E0392B" w:rsidRDefault="00E0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87931"/>
      <w:docPartObj>
        <w:docPartGallery w:val="Page Numbers (Bottom of Page)"/>
        <w:docPartUnique/>
      </w:docPartObj>
    </w:sdtPr>
    <w:sdtEndPr/>
    <w:sdtContent>
      <w:p w14:paraId="0A255A77" w14:textId="2DE4870C" w:rsidR="00F64259" w:rsidRDefault="00F64259">
        <w:pPr>
          <w:pStyle w:val="Stopka"/>
          <w:jc w:val="right"/>
        </w:pPr>
        <w:r>
          <w:fldChar w:fldCharType="begin"/>
        </w:r>
        <w:r>
          <w:instrText>PAGE   \* MERGEFORMAT</w:instrText>
        </w:r>
        <w:r>
          <w:fldChar w:fldCharType="separate"/>
        </w:r>
        <w:r w:rsidR="009B139D">
          <w:rPr>
            <w:noProof/>
          </w:rPr>
          <w:t>19</w:t>
        </w:r>
        <w:r>
          <w:fldChar w:fldCharType="end"/>
        </w:r>
      </w:p>
    </w:sdtContent>
  </w:sdt>
  <w:p w14:paraId="0A947C5D" w14:textId="6C2CB4EA" w:rsidR="00B81DC0" w:rsidRDefault="00B81DC0">
    <w:pPr>
      <w:pStyle w:val="Tekstpodstawowy"/>
      <w:spacing w:line="14"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14A8C" w14:textId="77777777" w:rsidR="00E0392B" w:rsidRDefault="00E0392B">
      <w:r>
        <w:separator/>
      </w:r>
    </w:p>
  </w:footnote>
  <w:footnote w:type="continuationSeparator" w:id="0">
    <w:p w14:paraId="4FF4F8AB" w14:textId="77777777" w:rsidR="00E0392B" w:rsidRDefault="00E0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6458C"/>
    <w:multiLevelType w:val="hybridMultilevel"/>
    <w:tmpl w:val="9474AA9C"/>
    <w:lvl w:ilvl="0" w:tplc="9268047A">
      <w:start w:val="1"/>
      <w:numFmt w:val="decimal"/>
      <w:lvlText w:val="%1."/>
      <w:lvlJc w:val="left"/>
      <w:pPr>
        <w:ind w:left="1182" w:hanging="567"/>
      </w:pPr>
      <w:rPr>
        <w:rFonts w:ascii="Calibri" w:eastAsia="Calibri" w:hAnsi="Calibri" w:cs="Calibri" w:hint="default"/>
        <w:spacing w:val="-1"/>
        <w:w w:val="99"/>
        <w:sz w:val="20"/>
        <w:szCs w:val="20"/>
        <w:lang w:val="pl-PL" w:eastAsia="en-US" w:bidi="ar-SA"/>
      </w:rPr>
    </w:lvl>
    <w:lvl w:ilvl="1" w:tplc="074EAF58">
      <w:numFmt w:val="bullet"/>
      <w:lvlText w:val="•"/>
      <w:lvlJc w:val="left"/>
      <w:pPr>
        <w:ind w:left="2042" w:hanging="567"/>
      </w:pPr>
      <w:rPr>
        <w:rFonts w:hint="default"/>
        <w:lang w:val="pl-PL" w:eastAsia="en-US" w:bidi="ar-SA"/>
      </w:rPr>
    </w:lvl>
    <w:lvl w:ilvl="2" w:tplc="335A7B5C">
      <w:numFmt w:val="bullet"/>
      <w:lvlText w:val="•"/>
      <w:lvlJc w:val="left"/>
      <w:pPr>
        <w:ind w:left="2905" w:hanging="567"/>
      </w:pPr>
      <w:rPr>
        <w:rFonts w:hint="default"/>
        <w:lang w:val="pl-PL" w:eastAsia="en-US" w:bidi="ar-SA"/>
      </w:rPr>
    </w:lvl>
    <w:lvl w:ilvl="3" w:tplc="165ACB9A">
      <w:numFmt w:val="bullet"/>
      <w:lvlText w:val="•"/>
      <w:lvlJc w:val="left"/>
      <w:pPr>
        <w:ind w:left="3767" w:hanging="567"/>
      </w:pPr>
      <w:rPr>
        <w:rFonts w:hint="default"/>
        <w:lang w:val="pl-PL" w:eastAsia="en-US" w:bidi="ar-SA"/>
      </w:rPr>
    </w:lvl>
    <w:lvl w:ilvl="4" w:tplc="6B66A214">
      <w:numFmt w:val="bullet"/>
      <w:lvlText w:val="•"/>
      <w:lvlJc w:val="left"/>
      <w:pPr>
        <w:ind w:left="4630" w:hanging="567"/>
      </w:pPr>
      <w:rPr>
        <w:rFonts w:hint="default"/>
        <w:lang w:val="pl-PL" w:eastAsia="en-US" w:bidi="ar-SA"/>
      </w:rPr>
    </w:lvl>
    <w:lvl w:ilvl="5" w:tplc="5E5ECB08">
      <w:numFmt w:val="bullet"/>
      <w:lvlText w:val="•"/>
      <w:lvlJc w:val="left"/>
      <w:pPr>
        <w:ind w:left="5493" w:hanging="567"/>
      </w:pPr>
      <w:rPr>
        <w:rFonts w:hint="default"/>
        <w:lang w:val="pl-PL" w:eastAsia="en-US" w:bidi="ar-SA"/>
      </w:rPr>
    </w:lvl>
    <w:lvl w:ilvl="6" w:tplc="A2D2FC8E">
      <w:numFmt w:val="bullet"/>
      <w:lvlText w:val="•"/>
      <w:lvlJc w:val="left"/>
      <w:pPr>
        <w:ind w:left="6355" w:hanging="567"/>
      </w:pPr>
      <w:rPr>
        <w:rFonts w:hint="default"/>
        <w:lang w:val="pl-PL" w:eastAsia="en-US" w:bidi="ar-SA"/>
      </w:rPr>
    </w:lvl>
    <w:lvl w:ilvl="7" w:tplc="7180C44E">
      <w:numFmt w:val="bullet"/>
      <w:lvlText w:val="•"/>
      <w:lvlJc w:val="left"/>
      <w:pPr>
        <w:ind w:left="7218" w:hanging="567"/>
      </w:pPr>
      <w:rPr>
        <w:rFonts w:hint="default"/>
        <w:lang w:val="pl-PL" w:eastAsia="en-US" w:bidi="ar-SA"/>
      </w:rPr>
    </w:lvl>
    <w:lvl w:ilvl="8" w:tplc="8BBC2892">
      <w:numFmt w:val="bullet"/>
      <w:lvlText w:val="•"/>
      <w:lvlJc w:val="left"/>
      <w:pPr>
        <w:ind w:left="8081" w:hanging="567"/>
      </w:pPr>
      <w:rPr>
        <w:rFonts w:hint="default"/>
        <w:lang w:val="pl-PL" w:eastAsia="en-US" w:bidi="ar-SA"/>
      </w:rPr>
    </w:lvl>
  </w:abstractNum>
  <w:abstractNum w:abstractNumId="1" w15:restartNumberingAfterBreak="0">
    <w:nsid w:val="0F22320C"/>
    <w:multiLevelType w:val="hybridMultilevel"/>
    <w:tmpl w:val="5CDE15EE"/>
    <w:lvl w:ilvl="0" w:tplc="AA50748A">
      <w:start w:val="1"/>
      <w:numFmt w:val="decimal"/>
      <w:lvlText w:val="%1."/>
      <w:lvlJc w:val="left"/>
      <w:pPr>
        <w:ind w:left="1181" w:hanging="567"/>
      </w:pPr>
      <w:rPr>
        <w:rFonts w:ascii="Calibri" w:eastAsia="Calibri" w:hAnsi="Calibri" w:cs="Calibri" w:hint="default"/>
        <w:spacing w:val="-1"/>
        <w:w w:val="99"/>
        <w:sz w:val="20"/>
        <w:szCs w:val="20"/>
        <w:lang w:val="pl-PL" w:eastAsia="en-US" w:bidi="ar-SA"/>
      </w:rPr>
    </w:lvl>
    <w:lvl w:ilvl="1" w:tplc="47FAA236">
      <w:numFmt w:val="bullet"/>
      <w:lvlText w:val="•"/>
      <w:lvlJc w:val="left"/>
      <w:pPr>
        <w:ind w:left="2042" w:hanging="567"/>
      </w:pPr>
      <w:rPr>
        <w:rFonts w:hint="default"/>
        <w:lang w:val="pl-PL" w:eastAsia="en-US" w:bidi="ar-SA"/>
      </w:rPr>
    </w:lvl>
    <w:lvl w:ilvl="2" w:tplc="6C0C8C2E">
      <w:numFmt w:val="bullet"/>
      <w:lvlText w:val="•"/>
      <w:lvlJc w:val="left"/>
      <w:pPr>
        <w:ind w:left="2905" w:hanging="567"/>
      </w:pPr>
      <w:rPr>
        <w:rFonts w:hint="default"/>
        <w:lang w:val="pl-PL" w:eastAsia="en-US" w:bidi="ar-SA"/>
      </w:rPr>
    </w:lvl>
    <w:lvl w:ilvl="3" w:tplc="2B5256E8">
      <w:numFmt w:val="bullet"/>
      <w:lvlText w:val="•"/>
      <w:lvlJc w:val="left"/>
      <w:pPr>
        <w:ind w:left="3767" w:hanging="567"/>
      </w:pPr>
      <w:rPr>
        <w:rFonts w:hint="default"/>
        <w:lang w:val="pl-PL" w:eastAsia="en-US" w:bidi="ar-SA"/>
      </w:rPr>
    </w:lvl>
    <w:lvl w:ilvl="4" w:tplc="89F2703C">
      <w:numFmt w:val="bullet"/>
      <w:lvlText w:val="•"/>
      <w:lvlJc w:val="left"/>
      <w:pPr>
        <w:ind w:left="4630" w:hanging="567"/>
      </w:pPr>
      <w:rPr>
        <w:rFonts w:hint="default"/>
        <w:lang w:val="pl-PL" w:eastAsia="en-US" w:bidi="ar-SA"/>
      </w:rPr>
    </w:lvl>
    <w:lvl w:ilvl="5" w:tplc="2FCE7EFE">
      <w:numFmt w:val="bullet"/>
      <w:lvlText w:val="•"/>
      <w:lvlJc w:val="left"/>
      <w:pPr>
        <w:ind w:left="5493" w:hanging="567"/>
      </w:pPr>
      <w:rPr>
        <w:rFonts w:hint="default"/>
        <w:lang w:val="pl-PL" w:eastAsia="en-US" w:bidi="ar-SA"/>
      </w:rPr>
    </w:lvl>
    <w:lvl w:ilvl="6" w:tplc="336C2378">
      <w:numFmt w:val="bullet"/>
      <w:lvlText w:val="•"/>
      <w:lvlJc w:val="left"/>
      <w:pPr>
        <w:ind w:left="6355" w:hanging="567"/>
      </w:pPr>
      <w:rPr>
        <w:rFonts w:hint="default"/>
        <w:lang w:val="pl-PL" w:eastAsia="en-US" w:bidi="ar-SA"/>
      </w:rPr>
    </w:lvl>
    <w:lvl w:ilvl="7" w:tplc="F9CCA702">
      <w:numFmt w:val="bullet"/>
      <w:lvlText w:val="•"/>
      <w:lvlJc w:val="left"/>
      <w:pPr>
        <w:ind w:left="7218" w:hanging="567"/>
      </w:pPr>
      <w:rPr>
        <w:rFonts w:hint="default"/>
        <w:lang w:val="pl-PL" w:eastAsia="en-US" w:bidi="ar-SA"/>
      </w:rPr>
    </w:lvl>
    <w:lvl w:ilvl="8" w:tplc="865C1C38">
      <w:numFmt w:val="bullet"/>
      <w:lvlText w:val="•"/>
      <w:lvlJc w:val="left"/>
      <w:pPr>
        <w:ind w:left="8081" w:hanging="567"/>
      </w:pPr>
      <w:rPr>
        <w:rFonts w:hint="default"/>
        <w:lang w:val="pl-PL" w:eastAsia="en-US" w:bidi="ar-SA"/>
      </w:rPr>
    </w:lvl>
  </w:abstractNum>
  <w:abstractNum w:abstractNumId="2" w15:restartNumberingAfterBreak="0">
    <w:nsid w:val="13CD5832"/>
    <w:multiLevelType w:val="hybridMultilevel"/>
    <w:tmpl w:val="6E54ED62"/>
    <w:lvl w:ilvl="0" w:tplc="98C2BF8E">
      <w:start w:val="1"/>
      <w:numFmt w:val="decimal"/>
      <w:lvlText w:val="%1."/>
      <w:lvlJc w:val="left"/>
      <w:pPr>
        <w:ind w:left="57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5092D3D"/>
    <w:multiLevelType w:val="hybridMultilevel"/>
    <w:tmpl w:val="8D50B92C"/>
    <w:lvl w:ilvl="0" w:tplc="9AE833B8">
      <w:start w:val="1"/>
      <w:numFmt w:val="decimal"/>
      <w:lvlText w:val="%1."/>
      <w:lvlJc w:val="left"/>
      <w:pPr>
        <w:ind w:left="570" w:hanging="57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4" w15:restartNumberingAfterBreak="0">
    <w:nsid w:val="15E93A5D"/>
    <w:multiLevelType w:val="hybridMultilevel"/>
    <w:tmpl w:val="6DCE11F2"/>
    <w:lvl w:ilvl="0" w:tplc="DA847BDE">
      <w:start w:val="1"/>
      <w:numFmt w:val="decimal"/>
      <w:lvlText w:val="%1."/>
      <w:lvlJc w:val="left"/>
      <w:pPr>
        <w:ind w:left="1183" w:hanging="567"/>
      </w:pPr>
      <w:rPr>
        <w:rFonts w:ascii="Calibri" w:eastAsia="Calibri" w:hAnsi="Calibri" w:cs="Calibri" w:hint="default"/>
        <w:spacing w:val="-1"/>
        <w:w w:val="99"/>
        <w:sz w:val="20"/>
        <w:szCs w:val="20"/>
        <w:lang w:val="pl-PL" w:eastAsia="en-US" w:bidi="ar-SA"/>
      </w:rPr>
    </w:lvl>
    <w:lvl w:ilvl="1" w:tplc="64EAE5CC">
      <w:numFmt w:val="bullet"/>
      <w:lvlText w:val="•"/>
      <w:lvlJc w:val="left"/>
      <w:pPr>
        <w:ind w:left="2042" w:hanging="567"/>
      </w:pPr>
      <w:rPr>
        <w:rFonts w:hint="default"/>
        <w:lang w:val="pl-PL" w:eastAsia="en-US" w:bidi="ar-SA"/>
      </w:rPr>
    </w:lvl>
    <w:lvl w:ilvl="2" w:tplc="56D0E22C">
      <w:numFmt w:val="bullet"/>
      <w:lvlText w:val="•"/>
      <w:lvlJc w:val="left"/>
      <w:pPr>
        <w:ind w:left="2905" w:hanging="567"/>
      </w:pPr>
      <w:rPr>
        <w:rFonts w:hint="default"/>
        <w:lang w:val="pl-PL" w:eastAsia="en-US" w:bidi="ar-SA"/>
      </w:rPr>
    </w:lvl>
    <w:lvl w:ilvl="3" w:tplc="32462DC2">
      <w:numFmt w:val="bullet"/>
      <w:lvlText w:val="•"/>
      <w:lvlJc w:val="left"/>
      <w:pPr>
        <w:ind w:left="3767" w:hanging="567"/>
      </w:pPr>
      <w:rPr>
        <w:rFonts w:hint="default"/>
        <w:lang w:val="pl-PL" w:eastAsia="en-US" w:bidi="ar-SA"/>
      </w:rPr>
    </w:lvl>
    <w:lvl w:ilvl="4" w:tplc="E53E3F24">
      <w:numFmt w:val="bullet"/>
      <w:lvlText w:val="•"/>
      <w:lvlJc w:val="left"/>
      <w:pPr>
        <w:ind w:left="4630" w:hanging="567"/>
      </w:pPr>
      <w:rPr>
        <w:rFonts w:hint="default"/>
        <w:lang w:val="pl-PL" w:eastAsia="en-US" w:bidi="ar-SA"/>
      </w:rPr>
    </w:lvl>
    <w:lvl w:ilvl="5" w:tplc="DAEAF3AE">
      <w:numFmt w:val="bullet"/>
      <w:lvlText w:val="•"/>
      <w:lvlJc w:val="left"/>
      <w:pPr>
        <w:ind w:left="5493" w:hanging="567"/>
      </w:pPr>
      <w:rPr>
        <w:rFonts w:hint="default"/>
        <w:lang w:val="pl-PL" w:eastAsia="en-US" w:bidi="ar-SA"/>
      </w:rPr>
    </w:lvl>
    <w:lvl w:ilvl="6" w:tplc="068A46FE">
      <w:numFmt w:val="bullet"/>
      <w:lvlText w:val="•"/>
      <w:lvlJc w:val="left"/>
      <w:pPr>
        <w:ind w:left="6355" w:hanging="567"/>
      </w:pPr>
      <w:rPr>
        <w:rFonts w:hint="default"/>
        <w:lang w:val="pl-PL" w:eastAsia="en-US" w:bidi="ar-SA"/>
      </w:rPr>
    </w:lvl>
    <w:lvl w:ilvl="7" w:tplc="FC6A3238">
      <w:numFmt w:val="bullet"/>
      <w:lvlText w:val="•"/>
      <w:lvlJc w:val="left"/>
      <w:pPr>
        <w:ind w:left="7218" w:hanging="567"/>
      </w:pPr>
      <w:rPr>
        <w:rFonts w:hint="default"/>
        <w:lang w:val="pl-PL" w:eastAsia="en-US" w:bidi="ar-SA"/>
      </w:rPr>
    </w:lvl>
    <w:lvl w:ilvl="8" w:tplc="D6CC0764">
      <w:numFmt w:val="bullet"/>
      <w:lvlText w:val="•"/>
      <w:lvlJc w:val="left"/>
      <w:pPr>
        <w:ind w:left="8081" w:hanging="567"/>
      </w:pPr>
      <w:rPr>
        <w:rFonts w:hint="default"/>
        <w:lang w:val="pl-PL" w:eastAsia="en-US" w:bidi="ar-SA"/>
      </w:rPr>
    </w:lvl>
  </w:abstractNum>
  <w:abstractNum w:abstractNumId="5" w15:restartNumberingAfterBreak="0">
    <w:nsid w:val="21C36D92"/>
    <w:multiLevelType w:val="hybridMultilevel"/>
    <w:tmpl w:val="7D3255DC"/>
    <w:lvl w:ilvl="0" w:tplc="4B8247F2">
      <w:start w:val="1"/>
      <w:numFmt w:val="decimal"/>
      <w:lvlText w:val="%1."/>
      <w:lvlJc w:val="left"/>
      <w:pPr>
        <w:ind w:left="1182" w:hanging="567"/>
      </w:pPr>
      <w:rPr>
        <w:rFonts w:ascii="Calibri" w:eastAsia="Calibri" w:hAnsi="Calibri" w:cs="Calibri" w:hint="default"/>
        <w:spacing w:val="-1"/>
        <w:w w:val="99"/>
        <w:sz w:val="20"/>
        <w:szCs w:val="20"/>
        <w:lang w:val="pl-PL" w:eastAsia="en-US" w:bidi="ar-SA"/>
      </w:rPr>
    </w:lvl>
    <w:lvl w:ilvl="1" w:tplc="73E4896C">
      <w:numFmt w:val="bullet"/>
      <w:lvlText w:val="•"/>
      <w:lvlJc w:val="left"/>
      <w:pPr>
        <w:ind w:left="2042" w:hanging="567"/>
      </w:pPr>
      <w:rPr>
        <w:rFonts w:hint="default"/>
        <w:lang w:val="pl-PL" w:eastAsia="en-US" w:bidi="ar-SA"/>
      </w:rPr>
    </w:lvl>
    <w:lvl w:ilvl="2" w:tplc="697409C2">
      <w:numFmt w:val="bullet"/>
      <w:lvlText w:val="•"/>
      <w:lvlJc w:val="left"/>
      <w:pPr>
        <w:ind w:left="2905" w:hanging="567"/>
      </w:pPr>
      <w:rPr>
        <w:rFonts w:hint="default"/>
        <w:lang w:val="pl-PL" w:eastAsia="en-US" w:bidi="ar-SA"/>
      </w:rPr>
    </w:lvl>
    <w:lvl w:ilvl="3" w:tplc="C34E1DCC">
      <w:numFmt w:val="bullet"/>
      <w:lvlText w:val="•"/>
      <w:lvlJc w:val="left"/>
      <w:pPr>
        <w:ind w:left="3767" w:hanging="567"/>
      </w:pPr>
      <w:rPr>
        <w:rFonts w:hint="default"/>
        <w:lang w:val="pl-PL" w:eastAsia="en-US" w:bidi="ar-SA"/>
      </w:rPr>
    </w:lvl>
    <w:lvl w:ilvl="4" w:tplc="831A0432">
      <w:numFmt w:val="bullet"/>
      <w:lvlText w:val="•"/>
      <w:lvlJc w:val="left"/>
      <w:pPr>
        <w:ind w:left="4630" w:hanging="567"/>
      </w:pPr>
      <w:rPr>
        <w:rFonts w:hint="default"/>
        <w:lang w:val="pl-PL" w:eastAsia="en-US" w:bidi="ar-SA"/>
      </w:rPr>
    </w:lvl>
    <w:lvl w:ilvl="5" w:tplc="373A13FA">
      <w:numFmt w:val="bullet"/>
      <w:lvlText w:val="•"/>
      <w:lvlJc w:val="left"/>
      <w:pPr>
        <w:ind w:left="5493" w:hanging="567"/>
      </w:pPr>
      <w:rPr>
        <w:rFonts w:hint="default"/>
        <w:lang w:val="pl-PL" w:eastAsia="en-US" w:bidi="ar-SA"/>
      </w:rPr>
    </w:lvl>
    <w:lvl w:ilvl="6" w:tplc="C0E804D8">
      <w:numFmt w:val="bullet"/>
      <w:lvlText w:val="•"/>
      <w:lvlJc w:val="left"/>
      <w:pPr>
        <w:ind w:left="6355" w:hanging="567"/>
      </w:pPr>
      <w:rPr>
        <w:rFonts w:hint="default"/>
        <w:lang w:val="pl-PL" w:eastAsia="en-US" w:bidi="ar-SA"/>
      </w:rPr>
    </w:lvl>
    <w:lvl w:ilvl="7" w:tplc="27C64C48">
      <w:numFmt w:val="bullet"/>
      <w:lvlText w:val="•"/>
      <w:lvlJc w:val="left"/>
      <w:pPr>
        <w:ind w:left="7218" w:hanging="567"/>
      </w:pPr>
      <w:rPr>
        <w:rFonts w:hint="default"/>
        <w:lang w:val="pl-PL" w:eastAsia="en-US" w:bidi="ar-SA"/>
      </w:rPr>
    </w:lvl>
    <w:lvl w:ilvl="8" w:tplc="EDEE5FC6">
      <w:numFmt w:val="bullet"/>
      <w:lvlText w:val="•"/>
      <w:lvlJc w:val="left"/>
      <w:pPr>
        <w:ind w:left="8081" w:hanging="567"/>
      </w:pPr>
      <w:rPr>
        <w:rFonts w:hint="default"/>
        <w:lang w:val="pl-PL" w:eastAsia="en-US" w:bidi="ar-SA"/>
      </w:rPr>
    </w:lvl>
  </w:abstractNum>
  <w:abstractNum w:abstractNumId="6" w15:restartNumberingAfterBreak="0">
    <w:nsid w:val="245B7459"/>
    <w:multiLevelType w:val="hybridMultilevel"/>
    <w:tmpl w:val="B7C4850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2A176BBA"/>
    <w:multiLevelType w:val="hybridMultilevel"/>
    <w:tmpl w:val="DBF0310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9AE833B8">
      <w:start w:val="1"/>
      <w:numFmt w:val="decimal"/>
      <w:lvlText w:val="%3."/>
      <w:lvlJc w:val="left"/>
      <w:pPr>
        <w:ind w:left="2550" w:hanging="57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2316C6"/>
    <w:multiLevelType w:val="hybridMultilevel"/>
    <w:tmpl w:val="FD4863EC"/>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624307B"/>
    <w:multiLevelType w:val="hybridMultilevel"/>
    <w:tmpl w:val="00B8DB9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15:restartNumberingAfterBreak="0">
    <w:nsid w:val="3B9D45F1"/>
    <w:multiLevelType w:val="hybridMultilevel"/>
    <w:tmpl w:val="06EA970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C8D24EE"/>
    <w:multiLevelType w:val="hybridMultilevel"/>
    <w:tmpl w:val="C172E134"/>
    <w:lvl w:ilvl="0" w:tplc="9AE833B8">
      <w:start w:val="1"/>
      <w:numFmt w:val="decimal"/>
      <w:lvlText w:val="%1."/>
      <w:lvlJc w:val="left"/>
      <w:pPr>
        <w:ind w:left="570" w:hanging="570"/>
      </w:pPr>
      <w:rPr>
        <w:rFonts w:hint="default"/>
      </w:rPr>
    </w:lvl>
    <w:lvl w:ilvl="1" w:tplc="04150019" w:tentative="1">
      <w:start w:val="1"/>
      <w:numFmt w:val="lowerLetter"/>
      <w:lvlText w:val="%2."/>
      <w:lvlJc w:val="left"/>
      <w:pPr>
        <w:ind w:left="-540" w:hanging="360"/>
      </w:pPr>
    </w:lvl>
    <w:lvl w:ilvl="2" w:tplc="0415001B" w:tentative="1">
      <w:start w:val="1"/>
      <w:numFmt w:val="lowerRoman"/>
      <w:lvlText w:val="%3."/>
      <w:lvlJc w:val="right"/>
      <w:pPr>
        <w:ind w:left="180" w:hanging="180"/>
      </w:pPr>
    </w:lvl>
    <w:lvl w:ilvl="3" w:tplc="0415000F" w:tentative="1">
      <w:start w:val="1"/>
      <w:numFmt w:val="decimal"/>
      <w:lvlText w:val="%4."/>
      <w:lvlJc w:val="left"/>
      <w:pPr>
        <w:ind w:left="900" w:hanging="360"/>
      </w:pPr>
    </w:lvl>
    <w:lvl w:ilvl="4" w:tplc="04150019" w:tentative="1">
      <w:start w:val="1"/>
      <w:numFmt w:val="lowerLetter"/>
      <w:lvlText w:val="%5."/>
      <w:lvlJc w:val="left"/>
      <w:pPr>
        <w:ind w:left="1620" w:hanging="360"/>
      </w:pPr>
    </w:lvl>
    <w:lvl w:ilvl="5" w:tplc="0415001B" w:tentative="1">
      <w:start w:val="1"/>
      <w:numFmt w:val="lowerRoman"/>
      <w:lvlText w:val="%6."/>
      <w:lvlJc w:val="right"/>
      <w:pPr>
        <w:ind w:left="2340" w:hanging="180"/>
      </w:pPr>
    </w:lvl>
    <w:lvl w:ilvl="6" w:tplc="0415000F" w:tentative="1">
      <w:start w:val="1"/>
      <w:numFmt w:val="decimal"/>
      <w:lvlText w:val="%7."/>
      <w:lvlJc w:val="left"/>
      <w:pPr>
        <w:ind w:left="3060" w:hanging="360"/>
      </w:pPr>
    </w:lvl>
    <w:lvl w:ilvl="7" w:tplc="04150019" w:tentative="1">
      <w:start w:val="1"/>
      <w:numFmt w:val="lowerLetter"/>
      <w:lvlText w:val="%8."/>
      <w:lvlJc w:val="left"/>
      <w:pPr>
        <w:ind w:left="3780" w:hanging="360"/>
      </w:pPr>
    </w:lvl>
    <w:lvl w:ilvl="8" w:tplc="0415001B" w:tentative="1">
      <w:start w:val="1"/>
      <w:numFmt w:val="lowerRoman"/>
      <w:lvlText w:val="%9."/>
      <w:lvlJc w:val="right"/>
      <w:pPr>
        <w:ind w:left="4500" w:hanging="180"/>
      </w:pPr>
    </w:lvl>
  </w:abstractNum>
  <w:abstractNum w:abstractNumId="12" w15:restartNumberingAfterBreak="0">
    <w:nsid w:val="400A1107"/>
    <w:multiLevelType w:val="hybridMultilevel"/>
    <w:tmpl w:val="AB68283E"/>
    <w:lvl w:ilvl="0" w:tplc="4B8247F2">
      <w:start w:val="1"/>
      <w:numFmt w:val="decimal"/>
      <w:lvlText w:val="%1."/>
      <w:lvlJc w:val="left"/>
      <w:pPr>
        <w:ind w:left="1182" w:hanging="567"/>
      </w:pPr>
      <w:rPr>
        <w:rFonts w:ascii="Calibri" w:eastAsia="Calibri" w:hAnsi="Calibri" w:cs="Calibri" w:hint="default"/>
        <w:spacing w:val="-1"/>
        <w:w w:val="99"/>
        <w:sz w:val="20"/>
        <w:szCs w:val="20"/>
        <w:lang w:val="pl-PL" w:eastAsia="en-US" w:bidi="ar-SA"/>
      </w:rPr>
    </w:lvl>
    <w:lvl w:ilvl="1" w:tplc="5E06AAD2">
      <w:start w:val="1"/>
      <w:numFmt w:val="lowerLetter"/>
      <w:lvlText w:val="%2)"/>
      <w:lvlJc w:val="left"/>
      <w:pPr>
        <w:ind w:left="1468" w:hanging="286"/>
      </w:pPr>
      <w:rPr>
        <w:rFonts w:ascii="Calibri" w:eastAsia="Calibri" w:hAnsi="Calibri" w:cs="Calibri" w:hint="default"/>
        <w:w w:val="99"/>
        <w:sz w:val="20"/>
        <w:szCs w:val="20"/>
        <w:lang w:val="pl-PL" w:eastAsia="en-US" w:bidi="ar-SA"/>
      </w:rPr>
    </w:lvl>
    <w:lvl w:ilvl="2" w:tplc="B7DA9C80">
      <w:numFmt w:val="bullet"/>
      <w:lvlText w:val="•"/>
      <w:lvlJc w:val="left"/>
      <w:pPr>
        <w:ind w:left="1600" w:hanging="286"/>
      </w:pPr>
      <w:rPr>
        <w:rFonts w:hint="default"/>
        <w:lang w:val="pl-PL" w:eastAsia="en-US" w:bidi="ar-SA"/>
      </w:rPr>
    </w:lvl>
    <w:lvl w:ilvl="3" w:tplc="5C800E0C">
      <w:numFmt w:val="bullet"/>
      <w:lvlText w:val="•"/>
      <w:lvlJc w:val="left"/>
      <w:pPr>
        <w:ind w:left="2625" w:hanging="286"/>
      </w:pPr>
      <w:rPr>
        <w:rFonts w:hint="default"/>
        <w:lang w:val="pl-PL" w:eastAsia="en-US" w:bidi="ar-SA"/>
      </w:rPr>
    </w:lvl>
    <w:lvl w:ilvl="4" w:tplc="39EA381C">
      <w:numFmt w:val="bullet"/>
      <w:lvlText w:val="•"/>
      <w:lvlJc w:val="left"/>
      <w:pPr>
        <w:ind w:left="3651" w:hanging="286"/>
      </w:pPr>
      <w:rPr>
        <w:rFonts w:hint="default"/>
        <w:lang w:val="pl-PL" w:eastAsia="en-US" w:bidi="ar-SA"/>
      </w:rPr>
    </w:lvl>
    <w:lvl w:ilvl="5" w:tplc="EA8CB0FC">
      <w:numFmt w:val="bullet"/>
      <w:lvlText w:val="•"/>
      <w:lvlJc w:val="left"/>
      <w:pPr>
        <w:ind w:left="4677" w:hanging="286"/>
      </w:pPr>
      <w:rPr>
        <w:rFonts w:hint="default"/>
        <w:lang w:val="pl-PL" w:eastAsia="en-US" w:bidi="ar-SA"/>
      </w:rPr>
    </w:lvl>
    <w:lvl w:ilvl="6" w:tplc="433006E4">
      <w:numFmt w:val="bullet"/>
      <w:lvlText w:val="•"/>
      <w:lvlJc w:val="left"/>
      <w:pPr>
        <w:ind w:left="5703" w:hanging="286"/>
      </w:pPr>
      <w:rPr>
        <w:rFonts w:hint="default"/>
        <w:lang w:val="pl-PL" w:eastAsia="en-US" w:bidi="ar-SA"/>
      </w:rPr>
    </w:lvl>
    <w:lvl w:ilvl="7" w:tplc="D05CCEAE">
      <w:numFmt w:val="bullet"/>
      <w:lvlText w:val="•"/>
      <w:lvlJc w:val="left"/>
      <w:pPr>
        <w:ind w:left="6729" w:hanging="286"/>
      </w:pPr>
      <w:rPr>
        <w:rFonts w:hint="default"/>
        <w:lang w:val="pl-PL" w:eastAsia="en-US" w:bidi="ar-SA"/>
      </w:rPr>
    </w:lvl>
    <w:lvl w:ilvl="8" w:tplc="7DC46B00">
      <w:numFmt w:val="bullet"/>
      <w:lvlText w:val="•"/>
      <w:lvlJc w:val="left"/>
      <w:pPr>
        <w:ind w:left="7754" w:hanging="286"/>
      </w:pPr>
      <w:rPr>
        <w:rFonts w:hint="default"/>
        <w:lang w:val="pl-PL" w:eastAsia="en-US" w:bidi="ar-SA"/>
      </w:rPr>
    </w:lvl>
  </w:abstractNum>
  <w:abstractNum w:abstractNumId="13" w15:restartNumberingAfterBreak="0">
    <w:nsid w:val="49A21742"/>
    <w:multiLevelType w:val="hybridMultilevel"/>
    <w:tmpl w:val="43625A24"/>
    <w:lvl w:ilvl="0" w:tplc="98C2BF8E">
      <w:start w:val="1"/>
      <w:numFmt w:val="decimal"/>
      <w:lvlText w:val="%1."/>
      <w:lvlJc w:val="left"/>
      <w:pPr>
        <w:ind w:left="570" w:hanging="57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D05B5E"/>
    <w:multiLevelType w:val="hybridMultilevel"/>
    <w:tmpl w:val="D7BCC3AA"/>
    <w:lvl w:ilvl="0" w:tplc="F0C2EBEE">
      <w:start w:val="1"/>
      <w:numFmt w:val="decimal"/>
      <w:lvlText w:val="%1."/>
      <w:lvlJc w:val="left"/>
      <w:pPr>
        <w:ind w:left="1182" w:hanging="567"/>
      </w:pPr>
      <w:rPr>
        <w:rFonts w:ascii="Calibri" w:eastAsia="Calibri" w:hAnsi="Calibri" w:cs="Calibri" w:hint="default"/>
        <w:spacing w:val="-1"/>
        <w:w w:val="99"/>
        <w:sz w:val="20"/>
        <w:szCs w:val="20"/>
        <w:lang w:val="pl-PL" w:eastAsia="en-US" w:bidi="ar-SA"/>
      </w:rPr>
    </w:lvl>
    <w:lvl w:ilvl="1" w:tplc="97E48350">
      <w:numFmt w:val="bullet"/>
      <w:lvlText w:val="•"/>
      <w:lvlJc w:val="left"/>
      <w:pPr>
        <w:ind w:left="2042" w:hanging="567"/>
      </w:pPr>
      <w:rPr>
        <w:rFonts w:hint="default"/>
        <w:lang w:val="pl-PL" w:eastAsia="en-US" w:bidi="ar-SA"/>
      </w:rPr>
    </w:lvl>
    <w:lvl w:ilvl="2" w:tplc="35E4DD04">
      <w:numFmt w:val="bullet"/>
      <w:lvlText w:val="•"/>
      <w:lvlJc w:val="left"/>
      <w:pPr>
        <w:ind w:left="2905" w:hanging="567"/>
      </w:pPr>
      <w:rPr>
        <w:rFonts w:hint="default"/>
        <w:lang w:val="pl-PL" w:eastAsia="en-US" w:bidi="ar-SA"/>
      </w:rPr>
    </w:lvl>
    <w:lvl w:ilvl="3" w:tplc="717C0AC2">
      <w:numFmt w:val="bullet"/>
      <w:lvlText w:val="•"/>
      <w:lvlJc w:val="left"/>
      <w:pPr>
        <w:ind w:left="3767" w:hanging="567"/>
      </w:pPr>
      <w:rPr>
        <w:rFonts w:hint="default"/>
        <w:lang w:val="pl-PL" w:eastAsia="en-US" w:bidi="ar-SA"/>
      </w:rPr>
    </w:lvl>
    <w:lvl w:ilvl="4" w:tplc="2B606A6A">
      <w:numFmt w:val="bullet"/>
      <w:lvlText w:val="•"/>
      <w:lvlJc w:val="left"/>
      <w:pPr>
        <w:ind w:left="4630" w:hanging="567"/>
      </w:pPr>
      <w:rPr>
        <w:rFonts w:hint="default"/>
        <w:lang w:val="pl-PL" w:eastAsia="en-US" w:bidi="ar-SA"/>
      </w:rPr>
    </w:lvl>
    <w:lvl w:ilvl="5" w:tplc="F6829716">
      <w:numFmt w:val="bullet"/>
      <w:lvlText w:val="•"/>
      <w:lvlJc w:val="left"/>
      <w:pPr>
        <w:ind w:left="5493" w:hanging="567"/>
      </w:pPr>
      <w:rPr>
        <w:rFonts w:hint="default"/>
        <w:lang w:val="pl-PL" w:eastAsia="en-US" w:bidi="ar-SA"/>
      </w:rPr>
    </w:lvl>
    <w:lvl w:ilvl="6" w:tplc="D412519A">
      <w:numFmt w:val="bullet"/>
      <w:lvlText w:val="•"/>
      <w:lvlJc w:val="left"/>
      <w:pPr>
        <w:ind w:left="6355" w:hanging="567"/>
      </w:pPr>
      <w:rPr>
        <w:rFonts w:hint="default"/>
        <w:lang w:val="pl-PL" w:eastAsia="en-US" w:bidi="ar-SA"/>
      </w:rPr>
    </w:lvl>
    <w:lvl w:ilvl="7" w:tplc="E9981A3E">
      <w:numFmt w:val="bullet"/>
      <w:lvlText w:val="•"/>
      <w:lvlJc w:val="left"/>
      <w:pPr>
        <w:ind w:left="7218" w:hanging="567"/>
      </w:pPr>
      <w:rPr>
        <w:rFonts w:hint="default"/>
        <w:lang w:val="pl-PL" w:eastAsia="en-US" w:bidi="ar-SA"/>
      </w:rPr>
    </w:lvl>
    <w:lvl w:ilvl="8" w:tplc="3D74FCCC">
      <w:numFmt w:val="bullet"/>
      <w:lvlText w:val="•"/>
      <w:lvlJc w:val="left"/>
      <w:pPr>
        <w:ind w:left="8081" w:hanging="567"/>
      </w:pPr>
      <w:rPr>
        <w:rFonts w:hint="default"/>
        <w:lang w:val="pl-PL" w:eastAsia="en-US" w:bidi="ar-SA"/>
      </w:rPr>
    </w:lvl>
  </w:abstractNum>
  <w:abstractNum w:abstractNumId="15" w15:restartNumberingAfterBreak="0">
    <w:nsid w:val="4CFA57BF"/>
    <w:multiLevelType w:val="hybridMultilevel"/>
    <w:tmpl w:val="F0988398"/>
    <w:lvl w:ilvl="0" w:tplc="F558EE68">
      <w:start w:val="1"/>
      <w:numFmt w:val="decimal"/>
      <w:lvlText w:val="%1."/>
      <w:lvlJc w:val="left"/>
      <w:pPr>
        <w:ind w:left="1181" w:hanging="567"/>
      </w:pPr>
      <w:rPr>
        <w:rFonts w:ascii="Calibri" w:eastAsia="Calibri" w:hAnsi="Calibri" w:cs="Calibri" w:hint="default"/>
        <w:spacing w:val="-1"/>
        <w:w w:val="99"/>
        <w:sz w:val="20"/>
        <w:szCs w:val="20"/>
        <w:lang w:val="pl-PL" w:eastAsia="en-US" w:bidi="ar-SA"/>
      </w:rPr>
    </w:lvl>
    <w:lvl w:ilvl="1" w:tplc="AFC6DC8E">
      <w:numFmt w:val="bullet"/>
      <w:lvlText w:val="•"/>
      <w:lvlJc w:val="left"/>
      <w:pPr>
        <w:ind w:left="2042" w:hanging="567"/>
      </w:pPr>
      <w:rPr>
        <w:rFonts w:hint="default"/>
        <w:lang w:val="pl-PL" w:eastAsia="en-US" w:bidi="ar-SA"/>
      </w:rPr>
    </w:lvl>
    <w:lvl w:ilvl="2" w:tplc="B15A3FFC">
      <w:numFmt w:val="bullet"/>
      <w:lvlText w:val="•"/>
      <w:lvlJc w:val="left"/>
      <w:pPr>
        <w:ind w:left="2905" w:hanging="567"/>
      </w:pPr>
      <w:rPr>
        <w:rFonts w:hint="default"/>
        <w:lang w:val="pl-PL" w:eastAsia="en-US" w:bidi="ar-SA"/>
      </w:rPr>
    </w:lvl>
    <w:lvl w:ilvl="3" w:tplc="3BBAE074">
      <w:numFmt w:val="bullet"/>
      <w:lvlText w:val="•"/>
      <w:lvlJc w:val="left"/>
      <w:pPr>
        <w:ind w:left="3767" w:hanging="567"/>
      </w:pPr>
      <w:rPr>
        <w:rFonts w:hint="default"/>
        <w:lang w:val="pl-PL" w:eastAsia="en-US" w:bidi="ar-SA"/>
      </w:rPr>
    </w:lvl>
    <w:lvl w:ilvl="4" w:tplc="5CC0968E">
      <w:numFmt w:val="bullet"/>
      <w:lvlText w:val="•"/>
      <w:lvlJc w:val="left"/>
      <w:pPr>
        <w:ind w:left="4630" w:hanging="567"/>
      </w:pPr>
      <w:rPr>
        <w:rFonts w:hint="default"/>
        <w:lang w:val="pl-PL" w:eastAsia="en-US" w:bidi="ar-SA"/>
      </w:rPr>
    </w:lvl>
    <w:lvl w:ilvl="5" w:tplc="6F546D34">
      <w:numFmt w:val="bullet"/>
      <w:lvlText w:val="•"/>
      <w:lvlJc w:val="left"/>
      <w:pPr>
        <w:ind w:left="5493" w:hanging="567"/>
      </w:pPr>
      <w:rPr>
        <w:rFonts w:hint="default"/>
        <w:lang w:val="pl-PL" w:eastAsia="en-US" w:bidi="ar-SA"/>
      </w:rPr>
    </w:lvl>
    <w:lvl w:ilvl="6" w:tplc="FE78D70C">
      <w:numFmt w:val="bullet"/>
      <w:lvlText w:val="•"/>
      <w:lvlJc w:val="left"/>
      <w:pPr>
        <w:ind w:left="6355" w:hanging="567"/>
      </w:pPr>
      <w:rPr>
        <w:rFonts w:hint="default"/>
        <w:lang w:val="pl-PL" w:eastAsia="en-US" w:bidi="ar-SA"/>
      </w:rPr>
    </w:lvl>
    <w:lvl w:ilvl="7" w:tplc="A8DA45B6">
      <w:numFmt w:val="bullet"/>
      <w:lvlText w:val="•"/>
      <w:lvlJc w:val="left"/>
      <w:pPr>
        <w:ind w:left="7218" w:hanging="567"/>
      </w:pPr>
      <w:rPr>
        <w:rFonts w:hint="default"/>
        <w:lang w:val="pl-PL" w:eastAsia="en-US" w:bidi="ar-SA"/>
      </w:rPr>
    </w:lvl>
    <w:lvl w:ilvl="8" w:tplc="A636D568">
      <w:numFmt w:val="bullet"/>
      <w:lvlText w:val="•"/>
      <w:lvlJc w:val="left"/>
      <w:pPr>
        <w:ind w:left="8081" w:hanging="567"/>
      </w:pPr>
      <w:rPr>
        <w:rFonts w:hint="default"/>
        <w:lang w:val="pl-PL" w:eastAsia="en-US" w:bidi="ar-SA"/>
      </w:rPr>
    </w:lvl>
  </w:abstractNum>
  <w:abstractNum w:abstractNumId="16" w15:restartNumberingAfterBreak="0">
    <w:nsid w:val="4D5D313D"/>
    <w:multiLevelType w:val="hybridMultilevel"/>
    <w:tmpl w:val="700AA10E"/>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7" w15:restartNumberingAfterBreak="0">
    <w:nsid w:val="4DBE4058"/>
    <w:multiLevelType w:val="hybridMultilevel"/>
    <w:tmpl w:val="6CF2E39A"/>
    <w:lvl w:ilvl="0" w:tplc="29CCCFA2">
      <w:start w:val="1"/>
      <w:numFmt w:val="decimal"/>
      <w:lvlText w:val="%1."/>
      <w:lvlJc w:val="left"/>
      <w:pPr>
        <w:ind w:left="1182" w:hanging="567"/>
      </w:pPr>
      <w:rPr>
        <w:rFonts w:ascii="Calibri" w:eastAsia="Calibri" w:hAnsi="Calibri" w:cs="Calibri" w:hint="default"/>
        <w:spacing w:val="-1"/>
        <w:w w:val="99"/>
        <w:sz w:val="20"/>
        <w:szCs w:val="20"/>
        <w:lang w:val="pl-PL" w:eastAsia="en-US" w:bidi="ar-SA"/>
      </w:rPr>
    </w:lvl>
    <w:lvl w:ilvl="1" w:tplc="0B843BC8">
      <w:start w:val="1"/>
      <w:numFmt w:val="lowerLetter"/>
      <w:lvlText w:val="%2)"/>
      <w:lvlJc w:val="left"/>
      <w:pPr>
        <w:ind w:left="1748" w:hanging="567"/>
      </w:pPr>
      <w:rPr>
        <w:rFonts w:ascii="Calibri" w:eastAsia="Calibri" w:hAnsi="Calibri" w:cs="Calibri" w:hint="default"/>
        <w:w w:val="99"/>
        <w:sz w:val="20"/>
        <w:szCs w:val="20"/>
        <w:lang w:val="pl-PL" w:eastAsia="en-US" w:bidi="ar-SA"/>
      </w:rPr>
    </w:lvl>
    <w:lvl w:ilvl="2" w:tplc="F6DE3FB0">
      <w:numFmt w:val="bullet"/>
      <w:lvlText w:val="•"/>
      <w:lvlJc w:val="left"/>
      <w:pPr>
        <w:ind w:left="2636" w:hanging="567"/>
      </w:pPr>
      <w:rPr>
        <w:rFonts w:hint="default"/>
        <w:lang w:val="pl-PL" w:eastAsia="en-US" w:bidi="ar-SA"/>
      </w:rPr>
    </w:lvl>
    <w:lvl w:ilvl="3" w:tplc="C36A73FE">
      <w:numFmt w:val="bullet"/>
      <w:lvlText w:val="•"/>
      <w:lvlJc w:val="left"/>
      <w:pPr>
        <w:ind w:left="3532" w:hanging="567"/>
      </w:pPr>
      <w:rPr>
        <w:rFonts w:hint="default"/>
        <w:lang w:val="pl-PL" w:eastAsia="en-US" w:bidi="ar-SA"/>
      </w:rPr>
    </w:lvl>
    <w:lvl w:ilvl="4" w:tplc="6650A0C8">
      <w:numFmt w:val="bullet"/>
      <w:lvlText w:val="•"/>
      <w:lvlJc w:val="left"/>
      <w:pPr>
        <w:ind w:left="4428" w:hanging="567"/>
      </w:pPr>
      <w:rPr>
        <w:rFonts w:hint="default"/>
        <w:lang w:val="pl-PL" w:eastAsia="en-US" w:bidi="ar-SA"/>
      </w:rPr>
    </w:lvl>
    <w:lvl w:ilvl="5" w:tplc="C062F080">
      <w:numFmt w:val="bullet"/>
      <w:lvlText w:val="•"/>
      <w:lvlJc w:val="left"/>
      <w:pPr>
        <w:ind w:left="5325" w:hanging="567"/>
      </w:pPr>
      <w:rPr>
        <w:rFonts w:hint="default"/>
        <w:lang w:val="pl-PL" w:eastAsia="en-US" w:bidi="ar-SA"/>
      </w:rPr>
    </w:lvl>
    <w:lvl w:ilvl="6" w:tplc="0BD8B06E">
      <w:numFmt w:val="bullet"/>
      <w:lvlText w:val="•"/>
      <w:lvlJc w:val="left"/>
      <w:pPr>
        <w:ind w:left="6221" w:hanging="567"/>
      </w:pPr>
      <w:rPr>
        <w:rFonts w:hint="default"/>
        <w:lang w:val="pl-PL" w:eastAsia="en-US" w:bidi="ar-SA"/>
      </w:rPr>
    </w:lvl>
    <w:lvl w:ilvl="7" w:tplc="096E073C">
      <w:numFmt w:val="bullet"/>
      <w:lvlText w:val="•"/>
      <w:lvlJc w:val="left"/>
      <w:pPr>
        <w:ind w:left="7117" w:hanging="567"/>
      </w:pPr>
      <w:rPr>
        <w:rFonts w:hint="default"/>
        <w:lang w:val="pl-PL" w:eastAsia="en-US" w:bidi="ar-SA"/>
      </w:rPr>
    </w:lvl>
    <w:lvl w:ilvl="8" w:tplc="0A140644">
      <w:numFmt w:val="bullet"/>
      <w:lvlText w:val="•"/>
      <w:lvlJc w:val="left"/>
      <w:pPr>
        <w:ind w:left="8013" w:hanging="567"/>
      </w:pPr>
      <w:rPr>
        <w:rFonts w:hint="default"/>
        <w:lang w:val="pl-PL" w:eastAsia="en-US" w:bidi="ar-SA"/>
      </w:rPr>
    </w:lvl>
  </w:abstractNum>
  <w:abstractNum w:abstractNumId="18" w15:restartNumberingAfterBreak="0">
    <w:nsid w:val="4DBF68EA"/>
    <w:multiLevelType w:val="hybridMultilevel"/>
    <w:tmpl w:val="37B22666"/>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F3269F3"/>
    <w:multiLevelType w:val="hybridMultilevel"/>
    <w:tmpl w:val="06EA970C"/>
    <w:lvl w:ilvl="0" w:tplc="8E8632AA">
      <w:start w:val="1"/>
      <w:numFmt w:val="decimal"/>
      <w:lvlText w:val="%1."/>
      <w:lvlJc w:val="left"/>
      <w:pPr>
        <w:ind w:left="570" w:hanging="57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F9960D7"/>
    <w:multiLevelType w:val="multilevel"/>
    <w:tmpl w:val="7A92C032"/>
    <w:lvl w:ilvl="0">
      <w:start w:val="1"/>
      <w:numFmt w:val="lowerLetter"/>
      <w:lvlText w:val="%1)"/>
      <w:lvlJc w:val="left"/>
      <w:pPr>
        <w:ind w:left="927" w:hanging="360"/>
      </w:pPr>
      <w:rPr>
        <w:rFonts w:hint="default"/>
      </w:rPr>
    </w:lvl>
    <w:lvl w:ilvl="1">
      <w:start w:val="1"/>
      <w:numFmt w:val="lowerLetter"/>
      <w:lvlText w:val="%2)"/>
      <w:lvlJc w:val="left"/>
      <w:pPr>
        <w:ind w:left="1647" w:hanging="360"/>
      </w:pPr>
    </w:lvl>
    <w:lvl w:ilvl="2">
      <w:start w:val="1"/>
      <w:numFmt w:val="decimal"/>
      <w:lvlText w:val="%1.%2.%3."/>
      <w:lvlJc w:val="left"/>
      <w:pPr>
        <w:ind w:left="2517" w:hanging="720"/>
      </w:pPr>
      <w:rPr>
        <w:rFonts w:hint="default"/>
      </w:rPr>
    </w:lvl>
    <w:lvl w:ilvl="3">
      <w:start w:val="1"/>
      <w:numFmt w:val="decimal"/>
      <w:lvlText w:val="%1.%2.%3.%4."/>
      <w:lvlJc w:val="left"/>
      <w:pPr>
        <w:ind w:left="3132" w:hanging="720"/>
      </w:pPr>
      <w:rPr>
        <w:rFonts w:hint="default"/>
      </w:rPr>
    </w:lvl>
    <w:lvl w:ilvl="4">
      <w:start w:val="1"/>
      <w:numFmt w:val="decimal"/>
      <w:lvlText w:val="%1.%2.%3.%4.%5."/>
      <w:lvlJc w:val="left"/>
      <w:pPr>
        <w:ind w:left="4107" w:hanging="1080"/>
      </w:pPr>
      <w:rPr>
        <w:rFonts w:hint="default"/>
      </w:rPr>
    </w:lvl>
    <w:lvl w:ilvl="5">
      <w:start w:val="1"/>
      <w:numFmt w:val="decimal"/>
      <w:lvlText w:val="%1.%2.%3.%4.%5.%6."/>
      <w:lvlJc w:val="left"/>
      <w:pPr>
        <w:ind w:left="4722" w:hanging="1080"/>
      </w:pPr>
      <w:rPr>
        <w:rFonts w:hint="default"/>
      </w:rPr>
    </w:lvl>
    <w:lvl w:ilvl="6">
      <w:start w:val="1"/>
      <w:numFmt w:val="decimal"/>
      <w:lvlText w:val="%1.%2.%3.%4.%5.%6.%7."/>
      <w:lvlJc w:val="left"/>
      <w:pPr>
        <w:ind w:left="5697" w:hanging="1440"/>
      </w:pPr>
      <w:rPr>
        <w:rFonts w:hint="default"/>
      </w:rPr>
    </w:lvl>
    <w:lvl w:ilvl="7">
      <w:start w:val="1"/>
      <w:numFmt w:val="decimal"/>
      <w:lvlText w:val="%1.%2.%3.%4.%5.%6.%7.%8."/>
      <w:lvlJc w:val="left"/>
      <w:pPr>
        <w:ind w:left="6312" w:hanging="1440"/>
      </w:pPr>
      <w:rPr>
        <w:rFonts w:hint="default"/>
      </w:rPr>
    </w:lvl>
    <w:lvl w:ilvl="8">
      <w:start w:val="1"/>
      <w:numFmt w:val="decimal"/>
      <w:lvlText w:val="%1.%2.%3.%4.%5.%6.%7.%8.%9."/>
      <w:lvlJc w:val="left"/>
      <w:pPr>
        <w:ind w:left="7287" w:hanging="1800"/>
      </w:pPr>
      <w:rPr>
        <w:rFonts w:hint="default"/>
      </w:rPr>
    </w:lvl>
  </w:abstractNum>
  <w:abstractNum w:abstractNumId="21" w15:restartNumberingAfterBreak="0">
    <w:nsid w:val="500D4006"/>
    <w:multiLevelType w:val="multilevel"/>
    <w:tmpl w:val="6408E6D0"/>
    <w:lvl w:ilvl="0">
      <w:start w:val="1"/>
      <w:numFmt w:val="decimal"/>
      <w:lvlText w:val="%1."/>
      <w:lvlJc w:val="left"/>
      <w:pPr>
        <w:ind w:left="360" w:hanging="360"/>
      </w:pPr>
      <w:rPr>
        <w:rFonts w:hint="default"/>
      </w:rPr>
    </w:lvl>
    <w:lvl w:ilvl="1">
      <w:start w:val="1"/>
      <w:numFmt w:val="decimal"/>
      <w:isLgl/>
      <w:lvlText w:val="%1.%2."/>
      <w:lvlJc w:val="left"/>
      <w:pPr>
        <w:ind w:left="951" w:hanging="384"/>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2" w15:restartNumberingAfterBreak="0">
    <w:nsid w:val="53B1779D"/>
    <w:multiLevelType w:val="hybridMultilevel"/>
    <w:tmpl w:val="245E929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8BD1384"/>
    <w:multiLevelType w:val="hybridMultilevel"/>
    <w:tmpl w:val="A34AFB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9E74922"/>
    <w:multiLevelType w:val="hybridMultilevel"/>
    <w:tmpl w:val="137CC3E2"/>
    <w:lvl w:ilvl="0" w:tplc="1C3C7EA6">
      <w:start w:val="1"/>
      <w:numFmt w:val="lowerRoman"/>
      <w:lvlText w:val="(%1)"/>
      <w:lvlJc w:val="left"/>
      <w:pPr>
        <w:ind w:left="1854" w:hanging="72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25" w15:restartNumberingAfterBreak="0">
    <w:nsid w:val="5A681926"/>
    <w:multiLevelType w:val="hybridMultilevel"/>
    <w:tmpl w:val="2886E960"/>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540" w:hanging="360"/>
      </w:pPr>
    </w:lvl>
    <w:lvl w:ilvl="2" w:tplc="FFFFFFFF" w:tentative="1">
      <w:start w:val="1"/>
      <w:numFmt w:val="lowerRoman"/>
      <w:lvlText w:val="%3."/>
      <w:lvlJc w:val="right"/>
      <w:pPr>
        <w:ind w:left="180" w:hanging="180"/>
      </w:pPr>
    </w:lvl>
    <w:lvl w:ilvl="3" w:tplc="FFFFFFFF" w:tentative="1">
      <w:start w:val="1"/>
      <w:numFmt w:val="decimal"/>
      <w:lvlText w:val="%4."/>
      <w:lvlJc w:val="left"/>
      <w:pPr>
        <w:ind w:left="900" w:hanging="360"/>
      </w:pPr>
    </w:lvl>
    <w:lvl w:ilvl="4" w:tplc="FFFFFFFF" w:tentative="1">
      <w:start w:val="1"/>
      <w:numFmt w:val="lowerLetter"/>
      <w:lvlText w:val="%5."/>
      <w:lvlJc w:val="left"/>
      <w:pPr>
        <w:ind w:left="1620" w:hanging="360"/>
      </w:pPr>
    </w:lvl>
    <w:lvl w:ilvl="5" w:tplc="FFFFFFFF" w:tentative="1">
      <w:start w:val="1"/>
      <w:numFmt w:val="lowerRoman"/>
      <w:lvlText w:val="%6."/>
      <w:lvlJc w:val="right"/>
      <w:pPr>
        <w:ind w:left="2340" w:hanging="180"/>
      </w:pPr>
    </w:lvl>
    <w:lvl w:ilvl="6" w:tplc="FFFFFFFF" w:tentative="1">
      <w:start w:val="1"/>
      <w:numFmt w:val="decimal"/>
      <w:lvlText w:val="%7."/>
      <w:lvlJc w:val="left"/>
      <w:pPr>
        <w:ind w:left="3060" w:hanging="360"/>
      </w:pPr>
    </w:lvl>
    <w:lvl w:ilvl="7" w:tplc="FFFFFFFF" w:tentative="1">
      <w:start w:val="1"/>
      <w:numFmt w:val="lowerLetter"/>
      <w:lvlText w:val="%8."/>
      <w:lvlJc w:val="left"/>
      <w:pPr>
        <w:ind w:left="3780" w:hanging="360"/>
      </w:pPr>
    </w:lvl>
    <w:lvl w:ilvl="8" w:tplc="FFFFFFFF" w:tentative="1">
      <w:start w:val="1"/>
      <w:numFmt w:val="lowerRoman"/>
      <w:lvlText w:val="%9."/>
      <w:lvlJc w:val="right"/>
      <w:pPr>
        <w:ind w:left="4500" w:hanging="180"/>
      </w:pPr>
    </w:lvl>
  </w:abstractNum>
  <w:abstractNum w:abstractNumId="26" w15:restartNumberingAfterBreak="0">
    <w:nsid w:val="5AE41D21"/>
    <w:multiLevelType w:val="hybridMultilevel"/>
    <w:tmpl w:val="49AA7D6A"/>
    <w:lvl w:ilvl="0" w:tplc="C59A58D8">
      <w:start w:val="1"/>
      <w:numFmt w:val="decimal"/>
      <w:lvlText w:val="%1."/>
      <w:lvlJc w:val="left"/>
      <w:pPr>
        <w:ind w:left="1182" w:hanging="567"/>
      </w:pPr>
      <w:rPr>
        <w:rFonts w:ascii="Calibri" w:eastAsia="Calibri" w:hAnsi="Calibri" w:cs="Calibri" w:hint="default"/>
        <w:spacing w:val="-1"/>
        <w:w w:val="99"/>
        <w:sz w:val="20"/>
        <w:szCs w:val="20"/>
        <w:lang w:val="pl-PL" w:eastAsia="en-US" w:bidi="ar-SA"/>
      </w:rPr>
    </w:lvl>
    <w:lvl w:ilvl="1" w:tplc="AEC2F10A">
      <w:numFmt w:val="bullet"/>
      <w:lvlText w:val="•"/>
      <w:lvlJc w:val="left"/>
      <w:pPr>
        <w:ind w:left="2042" w:hanging="567"/>
      </w:pPr>
      <w:rPr>
        <w:rFonts w:hint="default"/>
        <w:lang w:val="pl-PL" w:eastAsia="en-US" w:bidi="ar-SA"/>
      </w:rPr>
    </w:lvl>
    <w:lvl w:ilvl="2" w:tplc="CF4E7ABA">
      <w:numFmt w:val="bullet"/>
      <w:lvlText w:val="•"/>
      <w:lvlJc w:val="left"/>
      <w:pPr>
        <w:ind w:left="2905" w:hanging="567"/>
      </w:pPr>
      <w:rPr>
        <w:rFonts w:hint="default"/>
        <w:lang w:val="pl-PL" w:eastAsia="en-US" w:bidi="ar-SA"/>
      </w:rPr>
    </w:lvl>
    <w:lvl w:ilvl="3" w:tplc="BB5AE7A8">
      <w:numFmt w:val="bullet"/>
      <w:lvlText w:val="•"/>
      <w:lvlJc w:val="left"/>
      <w:pPr>
        <w:ind w:left="3767" w:hanging="567"/>
      </w:pPr>
      <w:rPr>
        <w:rFonts w:hint="default"/>
        <w:lang w:val="pl-PL" w:eastAsia="en-US" w:bidi="ar-SA"/>
      </w:rPr>
    </w:lvl>
    <w:lvl w:ilvl="4" w:tplc="C38AFE18">
      <w:numFmt w:val="bullet"/>
      <w:lvlText w:val="•"/>
      <w:lvlJc w:val="left"/>
      <w:pPr>
        <w:ind w:left="4630" w:hanging="567"/>
      </w:pPr>
      <w:rPr>
        <w:rFonts w:hint="default"/>
        <w:lang w:val="pl-PL" w:eastAsia="en-US" w:bidi="ar-SA"/>
      </w:rPr>
    </w:lvl>
    <w:lvl w:ilvl="5" w:tplc="72E2C576">
      <w:numFmt w:val="bullet"/>
      <w:lvlText w:val="•"/>
      <w:lvlJc w:val="left"/>
      <w:pPr>
        <w:ind w:left="5493" w:hanging="567"/>
      </w:pPr>
      <w:rPr>
        <w:rFonts w:hint="default"/>
        <w:lang w:val="pl-PL" w:eastAsia="en-US" w:bidi="ar-SA"/>
      </w:rPr>
    </w:lvl>
    <w:lvl w:ilvl="6" w:tplc="CE54E1A8">
      <w:numFmt w:val="bullet"/>
      <w:lvlText w:val="•"/>
      <w:lvlJc w:val="left"/>
      <w:pPr>
        <w:ind w:left="6355" w:hanging="567"/>
      </w:pPr>
      <w:rPr>
        <w:rFonts w:hint="default"/>
        <w:lang w:val="pl-PL" w:eastAsia="en-US" w:bidi="ar-SA"/>
      </w:rPr>
    </w:lvl>
    <w:lvl w:ilvl="7" w:tplc="AB30E0F2">
      <w:numFmt w:val="bullet"/>
      <w:lvlText w:val="•"/>
      <w:lvlJc w:val="left"/>
      <w:pPr>
        <w:ind w:left="7218" w:hanging="567"/>
      </w:pPr>
      <w:rPr>
        <w:rFonts w:hint="default"/>
        <w:lang w:val="pl-PL" w:eastAsia="en-US" w:bidi="ar-SA"/>
      </w:rPr>
    </w:lvl>
    <w:lvl w:ilvl="8" w:tplc="23EEA962">
      <w:numFmt w:val="bullet"/>
      <w:lvlText w:val="•"/>
      <w:lvlJc w:val="left"/>
      <w:pPr>
        <w:ind w:left="8081" w:hanging="567"/>
      </w:pPr>
      <w:rPr>
        <w:rFonts w:hint="default"/>
        <w:lang w:val="pl-PL" w:eastAsia="en-US" w:bidi="ar-SA"/>
      </w:rPr>
    </w:lvl>
  </w:abstractNum>
  <w:abstractNum w:abstractNumId="27" w15:restartNumberingAfterBreak="0">
    <w:nsid w:val="614301C7"/>
    <w:multiLevelType w:val="multilevel"/>
    <w:tmpl w:val="6408E6D0"/>
    <w:lvl w:ilvl="0">
      <w:start w:val="1"/>
      <w:numFmt w:val="decimal"/>
      <w:lvlText w:val="%1."/>
      <w:lvlJc w:val="left"/>
      <w:pPr>
        <w:ind w:left="1080" w:hanging="360"/>
      </w:pPr>
      <w:rPr>
        <w:rFonts w:hint="default"/>
      </w:rPr>
    </w:lvl>
    <w:lvl w:ilvl="1">
      <w:start w:val="1"/>
      <w:numFmt w:val="decimal"/>
      <w:isLgl/>
      <w:lvlText w:val="%1.%2."/>
      <w:lvlJc w:val="left"/>
      <w:pPr>
        <w:ind w:left="1671" w:hanging="384"/>
      </w:pPr>
      <w:rPr>
        <w:rFonts w:hint="default"/>
      </w:rPr>
    </w:lvl>
    <w:lvl w:ilvl="2">
      <w:start w:val="1"/>
      <w:numFmt w:val="decimal"/>
      <w:isLgl/>
      <w:lvlText w:val="%1.%2.%3."/>
      <w:lvlJc w:val="left"/>
      <w:pPr>
        <w:ind w:left="2574" w:hanging="720"/>
      </w:pPr>
      <w:rPr>
        <w:rFonts w:hint="default"/>
      </w:rPr>
    </w:lvl>
    <w:lvl w:ilvl="3">
      <w:start w:val="1"/>
      <w:numFmt w:val="decimal"/>
      <w:isLgl/>
      <w:lvlText w:val="%1.%2.%3.%4."/>
      <w:lvlJc w:val="left"/>
      <w:pPr>
        <w:ind w:left="3141" w:hanging="720"/>
      </w:pPr>
      <w:rPr>
        <w:rFonts w:hint="default"/>
      </w:rPr>
    </w:lvl>
    <w:lvl w:ilvl="4">
      <w:start w:val="1"/>
      <w:numFmt w:val="decimal"/>
      <w:isLgl/>
      <w:lvlText w:val="%1.%2.%3.%4.%5."/>
      <w:lvlJc w:val="left"/>
      <w:pPr>
        <w:ind w:left="4068" w:hanging="1080"/>
      </w:pPr>
      <w:rPr>
        <w:rFonts w:hint="default"/>
      </w:rPr>
    </w:lvl>
    <w:lvl w:ilvl="5">
      <w:start w:val="1"/>
      <w:numFmt w:val="decimal"/>
      <w:isLgl/>
      <w:lvlText w:val="%1.%2.%3.%4.%5.%6."/>
      <w:lvlJc w:val="left"/>
      <w:pPr>
        <w:ind w:left="4635" w:hanging="1080"/>
      </w:pPr>
      <w:rPr>
        <w:rFonts w:hint="default"/>
      </w:rPr>
    </w:lvl>
    <w:lvl w:ilvl="6">
      <w:start w:val="1"/>
      <w:numFmt w:val="decimal"/>
      <w:isLgl/>
      <w:lvlText w:val="%1.%2.%3.%4.%5.%6.%7."/>
      <w:lvlJc w:val="left"/>
      <w:pPr>
        <w:ind w:left="5562" w:hanging="1440"/>
      </w:pPr>
      <w:rPr>
        <w:rFonts w:hint="default"/>
      </w:rPr>
    </w:lvl>
    <w:lvl w:ilvl="7">
      <w:start w:val="1"/>
      <w:numFmt w:val="decimal"/>
      <w:isLgl/>
      <w:lvlText w:val="%1.%2.%3.%4.%5.%6.%7.%8."/>
      <w:lvlJc w:val="left"/>
      <w:pPr>
        <w:ind w:left="6129" w:hanging="1440"/>
      </w:pPr>
      <w:rPr>
        <w:rFonts w:hint="default"/>
      </w:rPr>
    </w:lvl>
    <w:lvl w:ilvl="8">
      <w:start w:val="1"/>
      <w:numFmt w:val="decimal"/>
      <w:isLgl/>
      <w:lvlText w:val="%1.%2.%3.%4.%5.%6.%7.%8.%9."/>
      <w:lvlJc w:val="left"/>
      <w:pPr>
        <w:ind w:left="7056" w:hanging="1800"/>
      </w:pPr>
      <w:rPr>
        <w:rFonts w:hint="default"/>
      </w:rPr>
    </w:lvl>
  </w:abstractNum>
  <w:abstractNum w:abstractNumId="28" w15:restartNumberingAfterBreak="0">
    <w:nsid w:val="62DA03D8"/>
    <w:multiLevelType w:val="hybridMultilevel"/>
    <w:tmpl w:val="2A80FF2C"/>
    <w:lvl w:ilvl="0" w:tplc="FC527520">
      <w:start w:val="1"/>
      <w:numFmt w:val="decimal"/>
      <w:lvlText w:val="%1."/>
      <w:lvlJc w:val="left"/>
      <w:pPr>
        <w:ind w:left="1180" w:hanging="567"/>
      </w:pPr>
      <w:rPr>
        <w:rFonts w:ascii="Calibri" w:eastAsia="Calibri" w:hAnsi="Calibri" w:cs="Calibri" w:hint="default"/>
        <w:spacing w:val="-1"/>
        <w:w w:val="99"/>
        <w:sz w:val="20"/>
        <w:szCs w:val="20"/>
        <w:lang w:val="pl-PL" w:eastAsia="en-US" w:bidi="ar-SA"/>
      </w:rPr>
    </w:lvl>
    <w:lvl w:ilvl="1" w:tplc="B7165F28">
      <w:numFmt w:val="bullet"/>
      <w:lvlText w:val="•"/>
      <w:lvlJc w:val="left"/>
      <w:pPr>
        <w:ind w:left="2042" w:hanging="567"/>
      </w:pPr>
      <w:rPr>
        <w:rFonts w:hint="default"/>
        <w:lang w:val="pl-PL" w:eastAsia="en-US" w:bidi="ar-SA"/>
      </w:rPr>
    </w:lvl>
    <w:lvl w:ilvl="2" w:tplc="1A4E97B8">
      <w:numFmt w:val="bullet"/>
      <w:lvlText w:val="•"/>
      <w:lvlJc w:val="left"/>
      <w:pPr>
        <w:ind w:left="2905" w:hanging="567"/>
      </w:pPr>
      <w:rPr>
        <w:rFonts w:hint="default"/>
        <w:lang w:val="pl-PL" w:eastAsia="en-US" w:bidi="ar-SA"/>
      </w:rPr>
    </w:lvl>
    <w:lvl w:ilvl="3" w:tplc="F9BE7082">
      <w:numFmt w:val="bullet"/>
      <w:lvlText w:val="•"/>
      <w:lvlJc w:val="left"/>
      <w:pPr>
        <w:ind w:left="3767" w:hanging="567"/>
      </w:pPr>
      <w:rPr>
        <w:rFonts w:hint="default"/>
        <w:lang w:val="pl-PL" w:eastAsia="en-US" w:bidi="ar-SA"/>
      </w:rPr>
    </w:lvl>
    <w:lvl w:ilvl="4" w:tplc="AF1C692A">
      <w:numFmt w:val="bullet"/>
      <w:lvlText w:val="•"/>
      <w:lvlJc w:val="left"/>
      <w:pPr>
        <w:ind w:left="4630" w:hanging="567"/>
      </w:pPr>
      <w:rPr>
        <w:rFonts w:hint="default"/>
        <w:lang w:val="pl-PL" w:eastAsia="en-US" w:bidi="ar-SA"/>
      </w:rPr>
    </w:lvl>
    <w:lvl w:ilvl="5" w:tplc="D6CAC36E">
      <w:numFmt w:val="bullet"/>
      <w:lvlText w:val="•"/>
      <w:lvlJc w:val="left"/>
      <w:pPr>
        <w:ind w:left="5493" w:hanging="567"/>
      </w:pPr>
      <w:rPr>
        <w:rFonts w:hint="default"/>
        <w:lang w:val="pl-PL" w:eastAsia="en-US" w:bidi="ar-SA"/>
      </w:rPr>
    </w:lvl>
    <w:lvl w:ilvl="6" w:tplc="EDEAC55A">
      <w:numFmt w:val="bullet"/>
      <w:lvlText w:val="•"/>
      <w:lvlJc w:val="left"/>
      <w:pPr>
        <w:ind w:left="6355" w:hanging="567"/>
      </w:pPr>
      <w:rPr>
        <w:rFonts w:hint="default"/>
        <w:lang w:val="pl-PL" w:eastAsia="en-US" w:bidi="ar-SA"/>
      </w:rPr>
    </w:lvl>
    <w:lvl w:ilvl="7" w:tplc="B3EE5DE6">
      <w:numFmt w:val="bullet"/>
      <w:lvlText w:val="•"/>
      <w:lvlJc w:val="left"/>
      <w:pPr>
        <w:ind w:left="7218" w:hanging="567"/>
      </w:pPr>
      <w:rPr>
        <w:rFonts w:hint="default"/>
        <w:lang w:val="pl-PL" w:eastAsia="en-US" w:bidi="ar-SA"/>
      </w:rPr>
    </w:lvl>
    <w:lvl w:ilvl="8" w:tplc="D5C8D864">
      <w:numFmt w:val="bullet"/>
      <w:lvlText w:val="•"/>
      <w:lvlJc w:val="left"/>
      <w:pPr>
        <w:ind w:left="8081" w:hanging="567"/>
      </w:pPr>
      <w:rPr>
        <w:rFonts w:hint="default"/>
        <w:lang w:val="pl-PL" w:eastAsia="en-US" w:bidi="ar-SA"/>
      </w:rPr>
    </w:lvl>
  </w:abstractNum>
  <w:abstractNum w:abstractNumId="29" w15:restartNumberingAfterBreak="0">
    <w:nsid w:val="65651056"/>
    <w:multiLevelType w:val="hybridMultilevel"/>
    <w:tmpl w:val="D460F6F6"/>
    <w:lvl w:ilvl="0" w:tplc="FFFFFFFF">
      <w:start w:val="1"/>
      <w:numFmt w:val="decimal"/>
      <w:lvlText w:val="%1."/>
      <w:lvlJc w:val="left"/>
      <w:pPr>
        <w:ind w:left="57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AED49C6"/>
    <w:multiLevelType w:val="hybridMultilevel"/>
    <w:tmpl w:val="00FE51D0"/>
    <w:lvl w:ilvl="0" w:tplc="0DEA366A">
      <w:start w:val="1"/>
      <w:numFmt w:val="decimal"/>
      <w:lvlText w:val="%1."/>
      <w:lvlJc w:val="left"/>
      <w:pPr>
        <w:ind w:left="1181" w:hanging="567"/>
      </w:pPr>
      <w:rPr>
        <w:rFonts w:ascii="Calibri" w:eastAsia="Calibri" w:hAnsi="Calibri" w:cs="Calibri" w:hint="default"/>
        <w:spacing w:val="-1"/>
        <w:w w:val="99"/>
        <w:sz w:val="20"/>
        <w:szCs w:val="20"/>
        <w:lang w:val="pl-PL" w:eastAsia="en-US" w:bidi="ar-SA"/>
      </w:rPr>
    </w:lvl>
    <w:lvl w:ilvl="1" w:tplc="CBF04696">
      <w:start w:val="1"/>
      <w:numFmt w:val="lowerLetter"/>
      <w:lvlText w:val="%2)"/>
      <w:lvlJc w:val="left"/>
      <w:pPr>
        <w:ind w:left="1609" w:hanging="428"/>
      </w:pPr>
      <w:rPr>
        <w:rFonts w:ascii="Calibri" w:eastAsia="Calibri" w:hAnsi="Calibri" w:cs="Calibri" w:hint="default"/>
        <w:w w:val="99"/>
        <w:sz w:val="20"/>
        <w:szCs w:val="20"/>
        <w:lang w:val="pl-PL" w:eastAsia="en-US" w:bidi="ar-SA"/>
      </w:rPr>
    </w:lvl>
    <w:lvl w:ilvl="2" w:tplc="65B2C562">
      <w:numFmt w:val="bullet"/>
      <w:lvlText w:val="•"/>
      <w:lvlJc w:val="left"/>
      <w:pPr>
        <w:ind w:left="2511" w:hanging="428"/>
      </w:pPr>
      <w:rPr>
        <w:rFonts w:hint="default"/>
        <w:lang w:val="pl-PL" w:eastAsia="en-US" w:bidi="ar-SA"/>
      </w:rPr>
    </w:lvl>
    <w:lvl w:ilvl="3" w:tplc="DD5CCF54">
      <w:numFmt w:val="bullet"/>
      <w:lvlText w:val="•"/>
      <w:lvlJc w:val="left"/>
      <w:pPr>
        <w:ind w:left="3423" w:hanging="428"/>
      </w:pPr>
      <w:rPr>
        <w:rFonts w:hint="default"/>
        <w:lang w:val="pl-PL" w:eastAsia="en-US" w:bidi="ar-SA"/>
      </w:rPr>
    </w:lvl>
    <w:lvl w:ilvl="4" w:tplc="42E25ED0">
      <w:numFmt w:val="bullet"/>
      <w:lvlText w:val="•"/>
      <w:lvlJc w:val="left"/>
      <w:pPr>
        <w:ind w:left="4335" w:hanging="428"/>
      </w:pPr>
      <w:rPr>
        <w:rFonts w:hint="default"/>
        <w:lang w:val="pl-PL" w:eastAsia="en-US" w:bidi="ar-SA"/>
      </w:rPr>
    </w:lvl>
    <w:lvl w:ilvl="5" w:tplc="AC780154">
      <w:numFmt w:val="bullet"/>
      <w:lvlText w:val="•"/>
      <w:lvlJc w:val="left"/>
      <w:pPr>
        <w:ind w:left="5247" w:hanging="428"/>
      </w:pPr>
      <w:rPr>
        <w:rFonts w:hint="default"/>
        <w:lang w:val="pl-PL" w:eastAsia="en-US" w:bidi="ar-SA"/>
      </w:rPr>
    </w:lvl>
    <w:lvl w:ilvl="6" w:tplc="6854F820">
      <w:numFmt w:val="bullet"/>
      <w:lvlText w:val="•"/>
      <w:lvlJc w:val="left"/>
      <w:pPr>
        <w:ind w:left="6159" w:hanging="428"/>
      </w:pPr>
      <w:rPr>
        <w:rFonts w:hint="default"/>
        <w:lang w:val="pl-PL" w:eastAsia="en-US" w:bidi="ar-SA"/>
      </w:rPr>
    </w:lvl>
    <w:lvl w:ilvl="7" w:tplc="A49203E8">
      <w:numFmt w:val="bullet"/>
      <w:lvlText w:val="•"/>
      <w:lvlJc w:val="left"/>
      <w:pPr>
        <w:ind w:left="7070" w:hanging="428"/>
      </w:pPr>
      <w:rPr>
        <w:rFonts w:hint="default"/>
        <w:lang w:val="pl-PL" w:eastAsia="en-US" w:bidi="ar-SA"/>
      </w:rPr>
    </w:lvl>
    <w:lvl w:ilvl="8" w:tplc="27A44952">
      <w:numFmt w:val="bullet"/>
      <w:lvlText w:val="•"/>
      <w:lvlJc w:val="left"/>
      <w:pPr>
        <w:ind w:left="7982" w:hanging="428"/>
      </w:pPr>
      <w:rPr>
        <w:rFonts w:hint="default"/>
        <w:lang w:val="pl-PL" w:eastAsia="en-US" w:bidi="ar-SA"/>
      </w:rPr>
    </w:lvl>
  </w:abstractNum>
  <w:abstractNum w:abstractNumId="31" w15:restartNumberingAfterBreak="0">
    <w:nsid w:val="6BE74A50"/>
    <w:multiLevelType w:val="hybridMultilevel"/>
    <w:tmpl w:val="3852044E"/>
    <w:lvl w:ilvl="0" w:tplc="9AC2AE38">
      <w:start w:val="1"/>
      <w:numFmt w:val="decimal"/>
      <w:lvlText w:val="%1."/>
      <w:lvlJc w:val="left"/>
      <w:pPr>
        <w:ind w:left="993" w:hanging="567"/>
      </w:pPr>
      <w:rPr>
        <w:rFonts w:ascii="Calibri" w:eastAsia="Calibri" w:hAnsi="Calibri" w:cs="Calibri" w:hint="default"/>
        <w:spacing w:val="-1"/>
        <w:w w:val="99"/>
        <w:sz w:val="20"/>
        <w:szCs w:val="20"/>
        <w:lang w:val="pl-PL" w:eastAsia="en-US" w:bidi="ar-SA"/>
      </w:rPr>
    </w:lvl>
    <w:lvl w:ilvl="1" w:tplc="4E687350">
      <w:start w:val="1"/>
      <w:numFmt w:val="lowerLetter"/>
      <w:lvlText w:val="%2)"/>
      <w:lvlJc w:val="left"/>
      <w:pPr>
        <w:ind w:left="1695" w:hanging="514"/>
      </w:pPr>
      <w:rPr>
        <w:rFonts w:ascii="Calibri" w:eastAsia="Calibri" w:hAnsi="Calibri" w:cs="Calibri" w:hint="default"/>
        <w:w w:val="99"/>
        <w:sz w:val="20"/>
        <w:szCs w:val="20"/>
        <w:lang w:val="pl-PL" w:eastAsia="en-US" w:bidi="ar-SA"/>
      </w:rPr>
    </w:lvl>
    <w:lvl w:ilvl="2" w:tplc="2E9A30B0">
      <w:numFmt w:val="bullet"/>
      <w:lvlText w:val="•"/>
      <w:lvlJc w:val="left"/>
      <w:pPr>
        <w:ind w:left="2600" w:hanging="514"/>
      </w:pPr>
      <w:rPr>
        <w:rFonts w:hint="default"/>
        <w:lang w:val="pl-PL" w:eastAsia="en-US" w:bidi="ar-SA"/>
      </w:rPr>
    </w:lvl>
    <w:lvl w:ilvl="3" w:tplc="2D660C5E">
      <w:numFmt w:val="bullet"/>
      <w:lvlText w:val="•"/>
      <w:lvlJc w:val="left"/>
      <w:pPr>
        <w:ind w:left="3501" w:hanging="514"/>
      </w:pPr>
      <w:rPr>
        <w:rFonts w:hint="default"/>
        <w:lang w:val="pl-PL" w:eastAsia="en-US" w:bidi="ar-SA"/>
      </w:rPr>
    </w:lvl>
    <w:lvl w:ilvl="4" w:tplc="CE845492">
      <w:numFmt w:val="bullet"/>
      <w:lvlText w:val="•"/>
      <w:lvlJc w:val="left"/>
      <w:pPr>
        <w:ind w:left="4402" w:hanging="514"/>
      </w:pPr>
      <w:rPr>
        <w:rFonts w:hint="default"/>
        <w:lang w:val="pl-PL" w:eastAsia="en-US" w:bidi="ar-SA"/>
      </w:rPr>
    </w:lvl>
    <w:lvl w:ilvl="5" w:tplc="F5068DE4">
      <w:numFmt w:val="bullet"/>
      <w:lvlText w:val="•"/>
      <w:lvlJc w:val="left"/>
      <w:pPr>
        <w:ind w:left="5302" w:hanging="514"/>
      </w:pPr>
      <w:rPr>
        <w:rFonts w:hint="default"/>
        <w:lang w:val="pl-PL" w:eastAsia="en-US" w:bidi="ar-SA"/>
      </w:rPr>
    </w:lvl>
    <w:lvl w:ilvl="6" w:tplc="CA245F88">
      <w:numFmt w:val="bullet"/>
      <w:lvlText w:val="•"/>
      <w:lvlJc w:val="left"/>
      <w:pPr>
        <w:ind w:left="6203" w:hanging="514"/>
      </w:pPr>
      <w:rPr>
        <w:rFonts w:hint="default"/>
        <w:lang w:val="pl-PL" w:eastAsia="en-US" w:bidi="ar-SA"/>
      </w:rPr>
    </w:lvl>
    <w:lvl w:ilvl="7" w:tplc="69C638DE">
      <w:numFmt w:val="bullet"/>
      <w:lvlText w:val="•"/>
      <w:lvlJc w:val="left"/>
      <w:pPr>
        <w:ind w:left="7104" w:hanging="514"/>
      </w:pPr>
      <w:rPr>
        <w:rFonts w:hint="default"/>
        <w:lang w:val="pl-PL" w:eastAsia="en-US" w:bidi="ar-SA"/>
      </w:rPr>
    </w:lvl>
    <w:lvl w:ilvl="8" w:tplc="22C8C726">
      <w:numFmt w:val="bullet"/>
      <w:lvlText w:val="•"/>
      <w:lvlJc w:val="left"/>
      <w:pPr>
        <w:ind w:left="8004" w:hanging="514"/>
      </w:pPr>
      <w:rPr>
        <w:rFonts w:hint="default"/>
        <w:lang w:val="pl-PL" w:eastAsia="en-US" w:bidi="ar-SA"/>
      </w:rPr>
    </w:lvl>
  </w:abstractNum>
  <w:abstractNum w:abstractNumId="32" w15:restartNumberingAfterBreak="0">
    <w:nsid w:val="6DDF5EDB"/>
    <w:multiLevelType w:val="hybridMultilevel"/>
    <w:tmpl w:val="A6DCF630"/>
    <w:lvl w:ilvl="0" w:tplc="47D40C8E">
      <w:start w:val="1"/>
      <w:numFmt w:val="decimal"/>
      <w:lvlText w:val="%1."/>
      <w:lvlJc w:val="left"/>
      <w:pPr>
        <w:ind w:left="2127" w:hanging="567"/>
      </w:pPr>
      <w:rPr>
        <w:rFonts w:ascii="Calibri" w:eastAsia="Calibri" w:hAnsi="Calibri" w:cs="Calibri" w:hint="default"/>
        <w:spacing w:val="-1"/>
        <w:w w:val="99"/>
        <w:sz w:val="20"/>
        <w:szCs w:val="20"/>
        <w:lang w:val="pl-PL" w:eastAsia="en-US" w:bidi="ar-SA"/>
      </w:rPr>
    </w:lvl>
    <w:lvl w:ilvl="1" w:tplc="F4E48596">
      <w:numFmt w:val="bullet"/>
      <w:lvlText w:val="•"/>
      <w:lvlJc w:val="left"/>
      <w:pPr>
        <w:ind w:left="2988" w:hanging="567"/>
      </w:pPr>
      <w:rPr>
        <w:rFonts w:hint="default"/>
        <w:lang w:val="pl-PL" w:eastAsia="en-US" w:bidi="ar-SA"/>
      </w:rPr>
    </w:lvl>
    <w:lvl w:ilvl="2" w:tplc="359AC4C2">
      <w:numFmt w:val="bullet"/>
      <w:lvlText w:val="•"/>
      <w:lvlJc w:val="left"/>
      <w:pPr>
        <w:ind w:left="3851" w:hanging="567"/>
      </w:pPr>
      <w:rPr>
        <w:rFonts w:hint="default"/>
        <w:lang w:val="pl-PL" w:eastAsia="en-US" w:bidi="ar-SA"/>
      </w:rPr>
    </w:lvl>
    <w:lvl w:ilvl="3" w:tplc="BED6B318">
      <w:numFmt w:val="bullet"/>
      <w:lvlText w:val="•"/>
      <w:lvlJc w:val="left"/>
      <w:pPr>
        <w:ind w:left="4713" w:hanging="567"/>
      </w:pPr>
      <w:rPr>
        <w:rFonts w:hint="default"/>
        <w:lang w:val="pl-PL" w:eastAsia="en-US" w:bidi="ar-SA"/>
      </w:rPr>
    </w:lvl>
    <w:lvl w:ilvl="4" w:tplc="42AA0152">
      <w:numFmt w:val="bullet"/>
      <w:lvlText w:val="•"/>
      <w:lvlJc w:val="left"/>
      <w:pPr>
        <w:ind w:left="5576" w:hanging="567"/>
      </w:pPr>
      <w:rPr>
        <w:rFonts w:hint="default"/>
        <w:lang w:val="pl-PL" w:eastAsia="en-US" w:bidi="ar-SA"/>
      </w:rPr>
    </w:lvl>
    <w:lvl w:ilvl="5" w:tplc="E2EADAAE">
      <w:numFmt w:val="bullet"/>
      <w:lvlText w:val="•"/>
      <w:lvlJc w:val="left"/>
      <w:pPr>
        <w:ind w:left="6439" w:hanging="567"/>
      </w:pPr>
      <w:rPr>
        <w:rFonts w:hint="default"/>
        <w:lang w:val="pl-PL" w:eastAsia="en-US" w:bidi="ar-SA"/>
      </w:rPr>
    </w:lvl>
    <w:lvl w:ilvl="6" w:tplc="BF40936C">
      <w:numFmt w:val="bullet"/>
      <w:lvlText w:val="•"/>
      <w:lvlJc w:val="left"/>
      <w:pPr>
        <w:ind w:left="7301" w:hanging="567"/>
      </w:pPr>
      <w:rPr>
        <w:rFonts w:hint="default"/>
        <w:lang w:val="pl-PL" w:eastAsia="en-US" w:bidi="ar-SA"/>
      </w:rPr>
    </w:lvl>
    <w:lvl w:ilvl="7" w:tplc="362469FA">
      <w:numFmt w:val="bullet"/>
      <w:lvlText w:val="•"/>
      <w:lvlJc w:val="left"/>
      <w:pPr>
        <w:ind w:left="8164" w:hanging="567"/>
      </w:pPr>
      <w:rPr>
        <w:rFonts w:hint="default"/>
        <w:lang w:val="pl-PL" w:eastAsia="en-US" w:bidi="ar-SA"/>
      </w:rPr>
    </w:lvl>
    <w:lvl w:ilvl="8" w:tplc="0A5A6A04">
      <w:numFmt w:val="bullet"/>
      <w:lvlText w:val="•"/>
      <w:lvlJc w:val="left"/>
      <w:pPr>
        <w:ind w:left="9027" w:hanging="567"/>
      </w:pPr>
      <w:rPr>
        <w:rFonts w:hint="default"/>
        <w:lang w:val="pl-PL" w:eastAsia="en-US" w:bidi="ar-SA"/>
      </w:rPr>
    </w:lvl>
  </w:abstractNum>
  <w:abstractNum w:abstractNumId="33" w15:restartNumberingAfterBreak="0">
    <w:nsid w:val="71F816DD"/>
    <w:multiLevelType w:val="hybridMultilevel"/>
    <w:tmpl w:val="31BC4544"/>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76317F97"/>
    <w:multiLevelType w:val="hybridMultilevel"/>
    <w:tmpl w:val="06EA970C"/>
    <w:lvl w:ilvl="0" w:tplc="FFFFFFFF">
      <w:start w:val="1"/>
      <w:numFmt w:val="decimal"/>
      <w:lvlText w:val="%1."/>
      <w:lvlJc w:val="left"/>
      <w:pPr>
        <w:ind w:left="570" w:hanging="57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7E78159B"/>
    <w:multiLevelType w:val="hybridMultilevel"/>
    <w:tmpl w:val="0470A2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F400D0A"/>
    <w:multiLevelType w:val="multilevel"/>
    <w:tmpl w:val="68B45506"/>
    <w:lvl w:ilvl="0">
      <w:start w:val="1"/>
      <w:numFmt w:val="decimal"/>
      <w:lvlText w:val="%1."/>
      <w:lvlJc w:val="left"/>
      <w:pPr>
        <w:ind w:left="360" w:hanging="360"/>
      </w:pPr>
      <w:rPr>
        <w:rFonts w:hint="default"/>
      </w:rPr>
    </w:lvl>
    <w:lvl w:ilvl="1">
      <w:start w:val="1"/>
      <w:numFmt w:val="lowerLetter"/>
      <w:lvlText w:val="%2)"/>
      <w:lvlJc w:val="left"/>
      <w:pPr>
        <w:ind w:left="927" w:hanging="360"/>
      </w:p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099910877">
    <w:abstractNumId w:val="5"/>
  </w:num>
  <w:num w:numId="2" w16cid:durableId="1276215164">
    <w:abstractNumId w:val="14"/>
  </w:num>
  <w:num w:numId="3" w16cid:durableId="483159717">
    <w:abstractNumId w:val="30"/>
  </w:num>
  <w:num w:numId="4" w16cid:durableId="1168599950">
    <w:abstractNumId w:val="4"/>
  </w:num>
  <w:num w:numId="5" w16cid:durableId="773861829">
    <w:abstractNumId w:val="31"/>
  </w:num>
  <w:num w:numId="6" w16cid:durableId="1091926520">
    <w:abstractNumId w:val="17"/>
  </w:num>
  <w:num w:numId="7" w16cid:durableId="1955356723">
    <w:abstractNumId w:val="26"/>
  </w:num>
  <w:num w:numId="8" w16cid:durableId="255330474">
    <w:abstractNumId w:val="12"/>
  </w:num>
  <w:num w:numId="9" w16cid:durableId="2018462483">
    <w:abstractNumId w:val="32"/>
  </w:num>
  <w:num w:numId="10" w16cid:durableId="2013143154">
    <w:abstractNumId w:val="0"/>
  </w:num>
  <w:num w:numId="11" w16cid:durableId="930627527">
    <w:abstractNumId w:val="28"/>
  </w:num>
  <w:num w:numId="12" w16cid:durableId="786044278">
    <w:abstractNumId w:val="1"/>
  </w:num>
  <w:num w:numId="13" w16cid:durableId="1273240777">
    <w:abstractNumId w:val="15"/>
  </w:num>
  <w:num w:numId="14" w16cid:durableId="345056251">
    <w:abstractNumId w:val="21"/>
  </w:num>
  <w:num w:numId="15" w16cid:durableId="42221239">
    <w:abstractNumId w:val="7"/>
  </w:num>
  <w:num w:numId="16" w16cid:durableId="328600684">
    <w:abstractNumId w:val="9"/>
  </w:num>
  <w:num w:numId="17" w16cid:durableId="355615653">
    <w:abstractNumId w:val="16"/>
  </w:num>
  <w:num w:numId="18" w16cid:durableId="2052799719">
    <w:abstractNumId w:val="8"/>
  </w:num>
  <w:num w:numId="19" w16cid:durableId="1985894184">
    <w:abstractNumId w:val="33"/>
  </w:num>
  <w:num w:numId="20" w16cid:durableId="1687634381">
    <w:abstractNumId w:val="6"/>
  </w:num>
  <w:num w:numId="21" w16cid:durableId="1730491576">
    <w:abstractNumId w:val="20"/>
  </w:num>
  <w:num w:numId="22" w16cid:durableId="779833756">
    <w:abstractNumId w:val="24"/>
  </w:num>
  <w:num w:numId="23" w16cid:durableId="1336106532">
    <w:abstractNumId w:val="18"/>
  </w:num>
  <w:num w:numId="24" w16cid:durableId="1501577237">
    <w:abstractNumId w:val="36"/>
  </w:num>
  <w:num w:numId="25" w16cid:durableId="941910988">
    <w:abstractNumId w:val="19"/>
  </w:num>
  <w:num w:numId="26" w16cid:durableId="986513446">
    <w:abstractNumId w:val="23"/>
  </w:num>
  <w:num w:numId="27" w16cid:durableId="1230070768">
    <w:abstractNumId w:val="13"/>
  </w:num>
  <w:num w:numId="28" w16cid:durableId="651831665">
    <w:abstractNumId w:val="2"/>
  </w:num>
  <w:num w:numId="29" w16cid:durableId="1354918098">
    <w:abstractNumId w:val="3"/>
  </w:num>
  <w:num w:numId="30" w16cid:durableId="208155089">
    <w:abstractNumId w:val="22"/>
  </w:num>
  <w:num w:numId="31" w16cid:durableId="673843084">
    <w:abstractNumId w:val="34"/>
  </w:num>
  <w:num w:numId="32" w16cid:durableId="274795846">
    <w:abstractNumId w:val="29"/>
  </w:num>
  <w:num w:numId="33" w16cid:durableId="1664696730">
    <w:abstractNumId w:val="27"/>
  </w:num>
  <w:num w:numId="34" w16cid:durableId="1823889965">
    <w:abstractNumId w:val="10"/>
  </w:num>
  <w:num w:numId="35" w16cid:durableId="842821720">
    <w:abstractNumId w:val="11"/>
  </w:num>
  <w:num w:numId="36" w16cid:durableId="353730081">
    <w:abstractNumId w:val="35"/>
  </w:num>
  <w:num w:numId="37" w16cid:durableId="2080588847">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012"/>
    <w:rsid w:val="00004387"/>
    <w:rsid w:val="00032220"/>
    <w:rsid w:val="00036AB0"/>
    <w:rsid w:val="000417ED"/>
    <w:rsid w:val="00046102"/>
    <w:rsid w:val="00064F38"/>
    <w:rsid w:val="00082452"/>
    <w:rsid w:val="000853D0"/>
    <w:rsid w:val="000913B5"/>
    <w:rsid w:val="000944E3"/>
    <w:rsid w:val="000967A9"/>
    <w:rsid w:val="000B48B7"/>
    <w:rsid w:val="000C7272"/>
    <w:rsid w:val="000D2B98"/>
    <w:rsid w:val="000D668E"/>
    <w:rsid w:val="000D6BB5"/>
    <w:rsid w:val="00102E76"/>
    <w:rsid w:val="00125012"/>
    <w:rsid w:val="00125789"/>
    <w:rsid w:val="0014364B"/>
    <w:rsid w:val="00147FF4"/>
    <w:rsid w:val="00167D20"/>
    <w:rsid w:val="00176D1E"/>
    <w:rsid w:val="00177BF3"/>
    <w:rsid w:val="00177D33"/>
    <w:rsid w:val="00182D80"/>
    <w:rsid w:val="001837DD"/>
    <w:rsid w:val="00192BB0"/>
    <w:rsid w:val="001A27B4"/>
    <w:rsid w:val="001B5BD7"/>
    <w:rsid w:val="001D0A1F"/>
    <w:rsid w:val="001F2EB9"/>
    <w:rsid w:val="001F744A"/>
    <w:rsid w:val="00207010"/>
    <w:rsid w:val="0021588E"/>
    <w:rsid w:val="0023550B"/>
    <w:rsid w:val="0026041F"/>
    <w:rsid w:val="0027462F"/>
    <w:rsid w:val="00277BB7"/>
    <w:rsid w:val="00287DCD"/>
    <w:rsid w:val="002A0283"/>
    <w:rsid w:val="002B4A30"/>
    <w:rsid w:val="002B607D"/>
    <w:rsid w:val="002D40DD"/>
    <w:rsid w:val="002D6D24"/>
    <w:rsid w:val="002F13E2"/>
    <w:rsid w:val="003108B1"/>
    <w:rsid w:val="0031262D"/>
    <w:rsid w:val="003304EE"/>
    <w:rsid w:val="00332ECF"/>
    <w:rsid w:val="003528B3"/>
    <w:rsid w:val="0036602E"/>
    <w:rsid w:val="00367AC1"/>
    <w:rsid w:val="00370835"/>
    <w:rsid w:val="00370B3A"/>
    <w:rsid w:val="0039113D"/>
    <w:rsid w:val="00394A38"/>
    <w:rsid w:val="003B4E91"/>
    <w:rsid w:val="003C3CD7"/>
    <w:rsid w:val="003D046C"/>
    <w:rsid w:val="003E0D28"/>
    <w:rsid w:val="003E37E0"/>
    <w:rsid w:val="0040282D"/>
    <w:rsid w:val="004372B2"/>
    <w:rsid w:val="004427B1"/>
    <w:rsid w:val="00455A1A"/>
    <w:rsid w:val="004634B1"/>
    <w:rsid w:val="004710DC"/>
    <w:rsid w:val="00474CCD"/>
    <w:rsid w:val="00487243"/>
    <w:rsid w:val="004A4F72"/>
    <w:rsid w:val="004C0710"/>
    <w:rsid w:val="004C53D5"/>
    <w:rsid w:val="004C5CB8"/>
    <w:rsid w:val="005166D5"/>
    <w:rsid w:val="00517177"/>
    <w:rsid w:val="005215E5"/>
    <w:rsid w:val="00522352"/>
    <w:rsid w:val="00524A5D"/>
    <w:rsid w:val="00527EE3"/>
    <w:rsid w:val="00536132"/>
    <w:rsid w:val="00546DE0"/>
    <w:rsid w:val="00552455"/>
    <w:rsid w:val="00573917"/>
    <w:rsid w:val="00580B74"/>
    <w:rsid w:val="005D271B"/>
    <w:rsid w:val="005D2966"/>
    <w:rsid w:val="005E3D5A"/>
    <w:rsid w:val="005E597C"/>
    <w:rsid w:val="00616998"/>
    <w:rsid w:val="006254CA"/>
    <w:rsid w:val="00635999"/>
    <w:rsid w:val="00636859"/>
    <w:rsid w:val="006374C8"/>
    <w:rsid w:val="00640A79"/>
    <w:rsid w:val="00650CD6"/>
    <w:rsid w:val="00656E7A"/>
    <w:rsid w:val="00672490"/>
    <w:rsid w:val="0068100E"/>
    <w:rsid w:val="00682B05"/>
    <w:rsid w:val="006845B1"/>
    <w:rsid w:val="00695A32"/>
    <w:rsid w:val="006A30E3"/>
    <w:rsid w:val="006A55AA"/>
    <w:rsid w:val="006D03DE"/>
    <w:rsid w:val="006D3B6E"/>
    <w:rsid w:val="006D74D9"/>
    <w:rsid w:val="006F0D80"/>
    <w:rsid w:val="006F29C7"/>
    <w:rsid w:val="006F730E"/>
    <w:rsid w:val="0071300E"/>
    <w:rsid w:val="00714125"/>
    <w:rsid w:val="007227A8"/>
    <w:rsid w:val="00724B3B"/>
    <w:rsid w:val="007313D5"/>
    <w:rsid w:val="007527B3"/>
    <w:rsid w:val="007578E2"/>
    <w:rsid w:val="00761D9B"/>
    <w:rsid w:val="00784C98"/>
    <w:rsid w:val="00796EF8"/>
    <w:rsid w:val="007A0CBC"/>
    <w:rsid w:val="007C196E"/>
    <w:rsid w:val="007D30BD"/>
    <w:rsid w:val="007D3C55"/>
    <w:rsid w:val="007D597D"/>
    <w:rsid w:val="007E5DDD"/>
    <w:rsid w:val="007F0668"/>
    <w:rsid w:val="007F3C9A"/>
    <w:rsid w:val="007F6CE7"/>
    <w:rsid w:val="0080288E"/>
    <w:rsid w:val="00822693"/>
    <w:rsid w:val="00823F01"/>
    <w:rsid w:val="00825F40"/>
    <w:rsid w:val="008360C2"/>
    <w:rsid w:val="00847E37"/>
    <w:rsid w:val="008621E2"/>
    <w:rsid w:val="0087458D"/>
    <w:rsid w:val="0088343F"/>
    <w:rsid w:val="008849DE"/>
    <w:rsid w:val="008862CD"/>
    <w:rsid w:val="0089114B"/>
    <w:rsid w:val="008A2173"/>
    <w:rsid w:val="008B6688"/>
    <w:rsid w:val="008B68BE"/>
    <w:rsid w:val="008B748F"/>
    <w:rsid w:val="008C1D55"/>
    <w:rsid w:val="008C2EF4"/>
    <w:rsid w:val="008C64CB"/>
    <w:rsid w:val="008C6991"/>
    <w:rsid w:val="008D6702"/>
    <w:rsid w:val="008E1345"/>
    <w:rsid w:val="008E2ADF"/>
    <w:rsid w:val="008F2ACF"/>
    <w:rsid w:val="008F6DCE"/>
    <w:rsid w:val="00904D5C"/>
    <w:rsid w:val="00911DD3"/>
    <w:rsid w:val="00914087"/>
    <w:rsid w:val="009612F9"/>
    <w:rsid w:val="00964913"/>
    <w:rsid w:val="0096625B"/>
    <w:rsid w:val="00970D13"/>
    <w:rsid w:val="0097756E"/>
    <w:rsid w:val="00981090"/>
    <w:rsid w:val="009908FE"/>
    <w:rsid w:val="0099159E"/>
    <w:rsid w:val="0099447A"/>
    <w:rsid w:val="009A0AAA"/>
    <w:rsid w:val="009A3170"/>
    <w:rsid w:val="009B139D"/>
    <w:rsid w:val="009D7595"/>
    <w:rsid w:val="009D7F65"/>
    <w:rsid w:val="009E22C1"/>
    <w:rsid w:val="009E5452"/>
    <w:rsid w:val="009F1609"/>
    <w:rsid w:val="00A04E3C"/>
    <w:rsid w:val="00A1750E"/>
    <w:rsid w:val="00A24EB6"/>
    <w:rsid w:val="00A2651C"/>
    <w:rsid w:val="00A3256C"/>
    <w:rsid w:val="00A35C9E"/>
    <w:rsid w:val="00A366EC"/>
    <w:rsid w:val="00A41E86"/>
    <w:rsid w:val="00A42920"/>
    <w:rsid w:val="00A56893"/>
    <w:rsid w:val="00A6130F"/>
    <w:rsid w:val="00A81B9C"/>
    <w:rsid w:val="00A827EE"/>
    <w:rsid w:val="00A8633A"/>
    <w:rsid w:val="00AA7898"/>
    <w:rsid w:val="00AD7B80"/>
    <w:rsid w:val="00AE7368"/>
    <w:rsid w:val="00AF38C8"/>
    <w:rsid w:val="00AF6359"/>
    <w:rsid w:val="00B06B8B"/>
    <w:rsid w:val="00B14DA1"/>
    <w:rsid w:val="00B15C98"/>
    <w:rsid w:val="00B17682"/>
    <w:rsid w:val="00B218BE"/>
    <w:rsid w:val="00B37774"/>
    <w:rsid w:val="00B47A91"/>
    <w:rsid w:val="00B60612"/>
    <w:rsid w:val="00B81DC0"/>
    <w:rsid w:val="00B92E0A"/>
    <w:rsid w:val="00B9568B"/>
    <w:rsid w:val="00B95E7C"/>
    <w:rsid w:val="00BB04DB"/>
    <w:rsid w:val="00BC798A"/>
    <w:rsid w:val="00BD3AFB"/>
    <w:rsid w:val="00BD46CD"/>
    <w:rsid w:val="00BF0DF5"/>
    <w:rsid w:val="00C023BC"/>
    <w:rsid w:val="00C04CD9"/>
    <w:rsid w:val="00C15FD7"/>
    <w:rsid w:val="00C17C86"/>
    <w:rsid w:val="00C34909"/>
    <w:rsid w:val="00C5113E"/>
    <w:rsid w:val="00C5187D"/>
    <w:rsid w:val="00C60E7B"/>
    <w:rsid w:val="00CA0284"/>
    <w:rsid w:val="00CB7200"/>
    <w:rsid w:val="00CC0C00"/>
    <w:rsid w:val="00CD5FEB"/>
    <w:rsid w:val="00CE74E5"/>
    <w:rsid w:val="00CF1804"/>
    <w:rsid w:val="00CF7F57"/>
    <w:rsid w:val="00D10A20"/>
    <w:rsid w:val="00D11461"/>
    <w:rsid w:val="00D256E1"/>
    <w:rsid w:val="00D27139"/>
    <w:rsid w:val="00D278C4"/>
    <w:rsid w:val="00D3722E"/>
    <w:rsid w:val="00D414FC"/>
    <w:rsid w:val="00D52940"/>
    <w:rsid w:val="00D61B77"/>
    <w:rsid w:val="00D65ED4"/>
    <w:rsid w:val="00D666C6"/>
    <w:rsid w:val="00D7032D"/>
    <w:rsid w:val="00D7114B"/>
    <w:rsid w:val="00D7748E"/>
    <w:rsid w:val="00D85948"/>
    <w:rsid w:val="00D87CE6"/>
    <w:rsid w:val="00D944EA"/>
    <w:rsid w:val="00D945F2"/>
    <w:rsid w:val="00DB1657"/>
    <w:rsid w:val="00DB4513"/>
    <w:rsid w:val="00DB7FAF"/>
    <w:rsid w:val="00DC48A1"/>
    <w:rsid w:val="00DD3404"/>
    <w:rsid w:val="00DE38B6"/>
    <w:rsid w:val="00DE56D1"/>
    <w:rsid w:val="00DE69A3"/>
    <w:rsid w:val="00DE6DA6"/>
    <w:rsid w:val="00DE7C46"/>
    <w:rsid w:val="00DF1674"/>
    <w:rsid w:val="00E02FC6"/>
    <w:rsid w:val="00E0392B"/>
    <w:rsid w:val="00E16CA7"/>
    <w:rsid w:val="00E3493E"/>
    <w:rsid w:val="00E34C7F"/>
    <w:rsid w:val="00E44637"/>
    <w:rsid w:val="00E53EA7"/>
    <w:rsid w:val="00E80F0F"/>
    <w:rsid w:val="00E85163"/>
    <w:rsid w:val="00E97773"/>
    <w:rsid w:val="00EC30F7"/>
    <w:rsid w:val="00EC64E7"/>
    <w:rsid w:val="00ED4205"/>
    <w:rsid w:val="00ED654E"/>
    <w:rsid w:val="00EE04CA"/>
    <w:rsid w:val="00EE1542"/>
    <w:rsid w:val="00F11266"/>
    <w:rsid w:val="00F1423C"/>
    <w:rsid w:val="00F143C8"/>
    <w:rsid w:val="00F24B89"/>
    <w:rsid w:val="00F42131"/>
    <w:rsid w:val="00F63162"/>
    <w:rsid w:val="00F64259"/>
    <w:rsid w:val="00F719F2"/>
    <w:rsid w:val="00F72167"/>
    <w:rsid w:val="00F72FF6"/>
    <w:rsid w:val="00F94935"/>
    <w:rsid w:val="00FA1BD1"/>
    <w:rsid w:val="00FB2422"/>
    <w:rsid w:val="00FC5288"/>
    <w:rsid w:val="00FC5B86"/>
    <w:rsid w:val="00FE44B9"/>
    <w:rsid w:val="00FF5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E7591"/>
  <w15:docId w15:val="{2F7EA41C-AAF9-49AF-A5AE-A98455A3A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Calibri" w:eastAsia="Calibri" w:hAnsi="Calibri" w:cs="Calibri"/>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ind w:left="1182" w:hanging="567"/>
      <w:jc w:val="both"/>
    </w:pPr>
    <w:rPr>
      <w:sz w:val="20"/>
      <w:szCs w:val="20"/>
    </w:rPr>
  </w:style>
  <w:style w:type="paragraph" w:styleId="Tytu">
    <w:name w:val="Title"/>
    <w:basedOn w:val="Normalny"/>
    <w:uiPriority w:val="1"/>
    <w:qFormat/>
    <w:pPr>
      <w:spacing w:before="121"/>
      <w:ind w:left="615" w:right="617"/>
    </w:pPr>
  </w:style>
  <w:style w:type="paragraph" w:styleId="Akapitzlist">
    <w:name w:val="List Paragraph"/>
    <w:basedOn w:val="Normalny"/>
    <w:uiPriority w:val="1"/>
    <w:qFormat/>
    <w:pPr>
      <w:ind w:left="1182" w:right="116" w:hanging="567"/>
      <w:jc w:val="both"/>
    </w:pPr>
  </w:style>
  <w:style w:type="paragraph" w:customStyle="1" w:styleId="TableParagraph">
    <w:name w:val="Table Paragraph"/>
    <w:basedOn w:val="Normalny"/>
    <w:uiPriority w:val="1"/>
    <w:qFormat/>
  </w:style>
  <w:style w:type="character" w:styleId="Odwoaniedokomentarza">
    <w:name w:val="annotation reference"/>
    <w:basedOn w:val="Domylnaczcionkaakapitu"/>
    <w:uiPriority w:val="99"/>
    <w:semiHidden/>
    <w:unhideWhenUsed/>
    <w:rsid w:val="006F29C7"/>
    <w:rPr>
      <w:sz w:val="16"/>
      <w:szCs w:val="16"/>
    </w:rPr>
  </w:style>
  <w:style w:type="paragraph" w:styleId="Tekstkomentarza">
    <w:name w:val="annotation text"/>
    <w:basedOn w:val="Normalny"/>
    <w:link w:val="TekstkomentarzaZnak"/>
    <w:uiPriority w:val="99"/>
    <w:semiHidden/>
    <w:unhideWhenUsed/>
    <w:rsid w:val="006F29C7"/>
    <w:rPr>
      <w:sz w:val="20"/>
      <w:szCs w:val="20"/>
    </w:rPr>
  </w:style>
  <w:style w:type="character" w:customStyle="1" w:styleId="TekstkomentarzaZnak">
    <w:name w:val="Tekst komentarza Znak"/>
    <w:basedOn w:val="Domylnaczcionkaakapitu"/>
    <w:link w:val="Tekstkomentarza"/>
    <w:uiPriority w:val="99"/>
    <w:semiHidden/>
    <w:rsid w:val="006F29C7"/>
    <w:rPr>
      <w:rFonts w:ascii="Calibri" w:eastAsia="Calibri" w:hAnsi="Calibri" w:cs="Calibri"/>
      <w:sz w:val="20"/>
      <w:szCs w:val="20"/>
      <w:lang w:val="pl-PL"/>
    </w:rPr>
  </w:style>
  <w:style w:type="paragraph" w:styleId="Tematkomentarza">
    <w:name w:val="annotation subject"/>
    <w:basedOn w:val="Tekstkomentarza"/>
    <w:next w:val="Tekstkomentarza"/>
    <w:link w:val="TematkomentarzaZnak"/>
    <w:uiPriority w:val="99"/>
    <w:semiHidden/>
    <w:unhideWhenUsed/>
    <w:rsid w:val="006F29C7"/>
    <w:rPr>
      <w:b/>
      <w:bCs/>
    </w:rPr>
  </w:style>
  <w:style w:type="character" w:customStyle="1" w:styleId="TematkomentarzaZnak">
    <w:name w:val="Temat komentarza Znak"/>
    <w:basedOn w:val="TekstkomentarzaZnak"/>
    <w:link w:val="Tematkomentarza"/>
    <w:uiPriority w:val="99"/>
    <w:semiHidden/>
    <w:rsid w:val="006F29C7"/>
    <w:rPr>
      <w:rFonts w:ascii="Calibri" w:eastAsia="Calibri" w:hAnsi="Calibri" w:cs="Calibri"/>
      <w:b/>
      <w:bCs/>
      <w:sz w:val="20"/>
      <w:szCs w:val="20"/>
      <w:lang w:val="pl-PL"/>
    </w:rPr>
  </w:style>
  <w:style w:type="paragraph" w:styleId="Tekstdymka">
    <w:name w:val="Balloon Text"/>
    <w:basedOn w:val="Normalny"/>
    <w:link w:val="TekstdymkaZnak"/>
    <w:uiPriority w:val="99"/>
    <w:semiHidden/>
    <w:unhideWhenUsed/>
    <w:rsid w:val="006F29C7"/>
    <w:rPr>
      <w:rFonts w:ascii="Tahoma" w:hAnsi="Tahoma" w:cs="Tahoma"/>
      <w:sz w:val="16"/>
      <w:szCs w:val="16"/>
    </w:rPr>
  </w:style>
  <w:style w:type="character" w:customStyle="1" w:styleId="TekstdymkaZnak">
    <w:name w:val="Tekst dymka Znak"/>
    <w:basedOn w:val="Domylnaczcionkaakapitu"/>
    <w:link w:val="Tekstdymka"/>
    <w:uiPriority w:val="99"/>
    <w:semiHidden/>
    <w:rsid w:val="006F29C7"/>
    <w:rPr>
      <w:rFonts w:ascii="Tahoma" w:eastAsia="Calibri" w:hAnsi="Tahoma" w:cs="Tahoma"/>
      <w:sz w:val="16"/>
      <w:szCs w:val="16"/>
      <w:lang w:val="pl-PL"/>
    </w:rPr>
  </w:style>
  <w:style w:type="paragraph" w:styleId="Nagwek">
    <w:name w:val="header"/>
    <w:basedOn w:val="Normalny"/>
    <w:link w:val="NagwekZnak"/>
    <w:uiPriority w:val="99"/>
    <w:unhideWhenUsed/>
    <w:rsid w:val="00A3256C"/>
    <w:pPr>
      <w:tabs>
        <w:tab w:val="center" w:pos="4536"/>
        <w:tab w:val="right" w:pos="9072"/>
      </w:tabs>
    </w:pPr>
  </w:style>
  <w:style w:type="character" w:customStyle="1" w:styleId="NagwekZnak">
    <w:name w:val="Nagłówek Znak"/>
    <w:basedOn w:val="Domylnaczcionkaakapitu"/>
    <w:link w:val="Nagwek"/>
    <w:uiPriority w:val="99"/>
    <w:rsid w:val="00A3256C"/>
    <w:rPr>
      <w:rFonts w:ascii="Calibri" w:eastAsia="Calibri" w:hAnsi="Calibri" w:cs="Calibri"/>
      <w:lang w:val="pl-PL"/>
    </w:rPr>
  </w:style>
  <w:style w:type="paragraph" w:styleId="Stopka">
    <w:name w:val="footer"/>
    <w:basedOn w:val="Normalny"/>
    <w:link w:val="StopkaZnak"/>
    <w:uiPriority w:val="99"/>
    <w:unhideWhenUsed/>
    <w:rsid w:val="00A3256C"/>
    <w:pPr>
      <w:tabs>
        <w:tab w:val="center" w:pos="4536"/>
        <w:tab w:val="right" w:pos="9072"/>
      </w:tabs>
    </w:pPr>
  </w:style>
  <w:style w:type="character" w:customStyle="1" w:styleId="StopkaZnak">
    <w:name w:val="Stopka Znak"/>
    <w:basedOn w:val="Domylnaczcionkaakapitu"/>
    <w:link w:val="Stopka"/>
    <w:uiPriority w:val="99"/>
    <w:rsid w:val="00A3256C"/>
    <w:rPr>
      <w:rFonts w:ascii="Calibri" w:eastAsia="Calibri" w:hAnsi="Calibri" w:cs="Calibri"/>
      <w:lang w:val="pl-PL"/>
    </w:rPr>
  </w:style>
  <w:style w:type="paragraph" w:styleId="Tekstprzypisudolnego">
    <w:name w:val="footnote text"/>
    <w:basedOn w:val="Normalny"/>
    <w:link w:val="TekstprzypisudolnegoZnak"/>
    <w:uiPriority w:val="99"/>
    <w:semiHidden/>
    <w:unhideWhenUsed/>
    <w:rsid w:val="00370835"/>
    <w:rPr>
      <w:sz w:val="20"/>
      <w:szCs w:val="20"/>
    </w:rPr>
  </w:style>
  <w:style w:type="character" w:customStyle="1" w:styleId="TekstprzypisudolnegoZnak">
    <w:name w:val="Tekst przypisu dolnego Znak"/>
    <w:basedOn w:val="Domylnaczcionkaakapitu"/>
    <w:link w:val="Tekstprzypisudolnego"/>
    <w:uiPriority w:val="99"/>
    <w:semiHidden/>
    <w:rsid w:val="00370835"/>
    <w:rPr>
      <w:rFonts w:ascii="Calibri" w:eastAsia="Calibri" w:hAnsi="Calibri" w:cs="Calibri"/>
      <w:sz w:val="20"/>
      <w:szCs w:val="20"/>
      <w:lang w:val="pl-PL"/>
    </w:rPr>
  </w:style>
  <w:style w:type="character" w:styleId="Odwoanieprzypisudolnego">
    <w:name w:val="footnote reference"/>
    <w:basedOn w:val="Domylnaczcionkaakapitu"/>
    <w:uiPriority w:val="99"/>
    <w:semiHidden/>
    <w:unhideWhenUsed/>
    <w:rsid w:val="00370835"/>
    <w:rPr>
      <w:vertAlign w:val="superscript"/>
    </w:rPr>
  </w:style>
  <w:style w:type="character" w:customStyle="1" w:styleId="TekstpodstawowyZnak">
    <w:name w:val="Tekst podstawowy Znak"/>
    <w:basedOn w:val="Domylnaczcionkaakapitu"/>
    <w:link w:val="Tekstpodstawowy"/>
    <w:uiPriority w:val="1"/>
    <w:rsid w:val="004634B1"/>
    <w:rPr>
      <w:rFonts w:ascii="Calibri" w:eastAsia="Calibri" w:hAnsi="Calibri" w:cs="Calibri"/>
      <w:sz w:val="20"/>
      <w:szCs w:val="20"/>
      <w:lang w:val="pl-PL"/>
    </w:rPr>
  </w:style>
  <w:style w:type="paragraph" w:styleId="Poprawka">
    <w:name w:val="Revision"/>
    <w:hidden/>
    <w:uiPriority w:val="99"/>
    <w:semiHidden/>
    <w:rsid w:val="004C53D5"/>
    <w:pPr>
      <w:widowControl/>
      <w:autoSpaceDE/>
      <w:autoSpaceDN/>
    </w:pPr>
    <w:rPr>
      <w:rFonts w:ascii="Calibri" w:eastAsia="Calibri" w:hAnsi="Calibri" w:cs="Calibri"/>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42250">
      <w:bodyDiv w:val="1"/>
      <w:marLeft w:val="0"/>
      <w:marRight w:val="0"/>
      <w:marTop w:val="0"/>
      <w:marBottom w:val="0"/>
      <w:divBdr>
        <w:top w:val="none" w:sz="0" w:space="0" w:color="auto"/>
        <w:left w:val="none" w:sz="0" w:space="0" w:color="auto"/>
        <w:bottom w:val="none" w:sz="0" w:space="0" w:color="auto"/>
        <w:right w:val="none" w:sz="0" w:space="0" w:color="auto"/>
      </w:divBdr>
    </w:div>
    <w:div w:id="49771919">
      <w:bodyDiv w:val="1"/>
      <w:marLeft w:val="0"/>
      <w:marRight w:val="0"/>
      <w:marTop w:val="0"/>
      <w:marBottom w:val="0"/>
      <w:divBdr>
        <w:top w:val="none" w:sz="0" w:space="0" w:color="auto"/>
        <w:left w:val="none" w:sz="0" w:space="0" w:color="auto"/>
        <w:bottom w:val="none" w:sz="0" w:space="0" w:color="auto"/>
        <w:right w:val="none" w:sz="0" w:space="0" w:color="auto"/>
      </w:divBdr>
    </w:div>
    <w:div w:id="334235007">
      <w:bodyDiv w:val="1"/>
      <w:marLeft w:val="0"/>
      <w:marRight w:val="0"/>
      <w:marTop w:val="0"/>
      <w:marBottom w:val="0"/>
      <w:divBdr>
        <w:top w:val="none" w:sz="0" w:space="0" w:color="auto"/>
        <w:left w:val="none" w:sz="0" w:space="0" w:color="auto"/>
        <w:bottom w:val="none" w:sz="0" w:space="0" w:color="auto"/>
        <w:right w:val="none" w:sz="0" w:space="0" w:color="auto"/>
      </w:divBdr>
    </w:div>
    <w:div w:id="765030645">
      <w:bodyDiv w:val="1"/>
      <w:marLeft w:val="0"/>
      <w:marRight w:val="0"/>
      <w:marTop w:val="0"/>
      <w:marBottom w:val="0"/>
      <w:divBdr>
        <w:top w:val="none" w:sz="0" w:space="0" w:color="auto"/>
        <w:left w:val="none" w:sz="0" w:space="0" w:color="auto"/>
        <w:bottom w:val="none" w:sz="0" w:space="0" w:color="auto"/>
        <w:right w:val="none" w:sz="0" w:space="0" w:color="auto"/>
      </w:divBdr>
    </w:div>
    <w:div w:id="1318653857">
      <w:bodyDiv w:val="1"/>
      <w:marLeft w:val="0"/>
      <w:marRight w:val="0"/>
      <w:marTop w:val="0"/>
      <w:marBottom w:val="0"/>
      <w:divBdr>
        <w:top w:val="none" w:sz="0" w:space="0" w:color="auto"/>
        <w:left w:val="none" w:sz="0" w:space="0" w:color="auto"/>
        <w:bottom w:val="none" w:sz="0" w:space="0" w:color="auto"/>
        <w:right w:val="none" w:sz="0" w:space="0" w:color="auto"/>
      </w:divBdr>
    </w:div>
    <w:div w:id="1528642148">
      <w:bodyDiv w:val="1"/>
      <w:marLeft w:val="0"/>
      <w:marRight w:val="0"/>
      <w:marTop w:val="0"/>
      <w:marBottom w:val="0"/>
      <w:divBdr>
        <w:top w:val="none" w:sz="0" w:space="0" w:color="auto"/>
        <w:left w:val="none" w:sz="0" w:space="0" w:color="auto"/>
        <w:bottom w:val="none" w:sz="0" w:space="0" w:color="auto"/>
        <w:right w:val="none" w:sz="0" w:space="0" w:color="auto"/>
      </w:divBdr>
    </w:div>
    <w:div w:id="1596665282">
      <w:bodyDiv w:val="1"/>
      <w:marLeft w:val="0"/>
      <w:marRight w:val="0"/>
      <w:marTop w:val="0"/>
      <w:marBottom w:val="0"/>
      <w:divBdr>
        <w:top w:val="none" w:sz="0" w:space="0" w:color="auto"/>
        <w:left w:val="none" w:sz="0" w:space="0" w:color="auto"/>
        <w:bottom w:val="none" w:sz="0" w:space="0" w:color="auto"/>
        <w:right w:val="none" w:sz="0" w:space="0" w:color="auto"/>
      </w:divBdr>
    </w:div>
    <w:div w:id="2077437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szostak@ai.com.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9CA71-02B9-40C0-AB43-B292A532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16</Pages>
  <Words>5850</Words>
  <Characters>35100</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Umińska - Żak</dc:creator>
  <cp:lastModifiedBy>Jakub Polak</cp:lastModifiedBy>
  <cp:revision>7</cp:revision>
  <cp:lastPrinted>2023-05-13T10:44:00Z</cp:lastPrinted>
  <dcterms:created xsi:type="dcterms:W3CDTF">2023-08-17T10:37:00Z</dcterms:created>
  <dcterms:modified xsi:type="dcterms:W3CDTF">2024-03-05T13:11:00Z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2020-12-14T00:00:00Z</vt:filetime>
  </property>
  <property fmtid="{D5CDD505-2E9C-101B-9397-08002B2CF9AE}" pid="3" name="Creator">
    <vt:lpwstr>Acrobat PDFMaker 20 dla programu Word</vt:lpwstr>
  </property>
  <property fmtid="{D5CDD505-2E9C-101B-9397-08002B2CF9AE}" pid="4" name="LastSaved">
    <vt:filetime>2021-01-07T00:00:00Z</vt:filetime>
  </property>
</Properties>
</file>